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E6FB2">
      <w:pPr>
        <w:widowControl/>
        <w:jc w:val="left"/>
        <w:rPr>
          <w:rFonts w:eastAsia="黑体"/>
          <w:szCs w:val="32"/>
        </w:rPr>
      </w:pPr>
      <w:r>
        <w:rPr>
          <w:rFonts w:eastAsia="黑体"/>
          <w:szCs w:val="32"/>
        </w:rPr>
        <w:t>附件1</w:t>
      </w:r>
    </w:p>
    <w:p w14:paraId="5ED3371D">
      <w:pPr>
        <w:jc w:val="left"/>
        <w:rPr>
          <w:rFonts w:eastAsia="仿宋_GB2312"/>
          <w:szCs w:val="32"/>
        </w:rPr>
      </w:pPr>
    </w:p>
    <w:p w14:paraId="70C817A4">
      <w:pPr>
        <w:snapToGrid w:val="0"/>
        <w:jc w:val="center"/>
        <w:rPr>
          <w:rFonts w:ascii="方正小标宋简体" w:eastAsia="方正小标宋简体"/>
          <w:sz w:val="40"/>
          <w:szCs w:val="44"/>
        </w:rPr>
      </w:pPr>
      <w:r>
        <w:rPr>
          <w:rFonts w:hint="eastAsia" w:ascii="方正小标宋简体" w:eastAsia="方正小标宋简体"/>
          <w:sz w:val="40"/>
          <w:szCs w:val="44"/>
        </w:rPr>
        <w:t>第</w:t>
      </w:r>
      <w:r>
        <w:rPr>
          <w:rFonts w:hint="eastAsia" w:ascii="方正小标宋简体" w:eastAsia="方正小标宋简体"/>
          <w:sz w:val="40"/>
          <w:szCs w:val="44"/>
          <w:lang w:eastAsia="zh-CN"/>
        </w:rPr>
        <w:t>五</w:t>
      </w:r>
      <w:r>
        <w:rPr>
          <w:rFonts w:hint="eastAsia" w:ascii="方正小标宋简体" w:eastAsia="方正小标宋简体"/>
          <w:sz w:val="40"/>
          <w:szCs w:val="44"/>
        </w:rPr>
        <w:t>届湖南省研究生金融案例大赛实施方案</w:t>
      </w:r>
    </w:p>
    <w:p w14:paraId="45DEAFB7">
      <w:pPr>
        <w:ind w:firstLine="640" w:firstLineChars="200"/>
        <w:rPr>
          <w:rFonts w:eastAsia="仿宋_GB2312"/>
          <w:szCs w:val="32"/>
        </w:rPr>
      </w:pPr>
    </w:p>
    <w:p w14:paraId="3029CB65">
      <w:pPr>
        <w:rPr>
          <w:rFonts w:ascii="黑体" w:hAnsi="黑体" w:eastAsia="黑体"/>
          <w:szCs w:val="32"/>
        </w:rPr>
      </w:pPr>
      <w:r>
        <w:rPr>
          <w:rFonts w:ascii="黑体" w:hAnsi="黑体" w:eastAsia="黑体"/>
          <w:szCs w:val="32"/>
        </w:rPr>
        <w:t>一、案例提交</w:t>
      </w:r>
    </w:p>
    <w:p w14:paraId="4184D259">
      <w:pPr>
        <w:ind w:firstLine="770" w:firstLineChars="250"/>
        <w:rPr>
          <w:rFonts w:eastAsia="仿宋_GB2312"/>
          <w:szCs w:val="32"/>
        </w:rPr>
      </w:pPr>
      <w:r>
        <w:rPr>
          <w:rFonts w:eastAsia="仿宋_GB2312"/>
          <w:spacing w:val="-6"/>
          <w:szCs w:val="32"/>
        </w:rPr>
        <w:t>本次大赛分为</w:t>
      </w:r>
      <w:r>
        <w:rPr>
          <w:rFonts w:hint="eastAsia" w:eastAsia="仿宋_GB2312"/>
          <w:spacing w:val="-6"/>
          <w:szCs w:val="32"/>
        </w:rPr>
        <w:t>校</w:t>
      </w:r>
      <w:r>
        <w:rPr>
          <w:rFonts w:eastAsia="仿宋_GB2312"/>
          <w:spacing w:val="-6"/>
          <w:szCs w:val="32"/>
        </w:rPr>
        <w:t>赛</w:t>
      </w:r>
      <w:r>
        <w:rPr>
          <w:rFonts w:hint="eastAsia" w:eastAsia="仿宋_GB2312"/>
          <w:spacing w:val="-6"/>
          <w:szCs w:val="32"/>
        </w:rPr>
        <w:t>和省</w:t>
      </w:r>
      <w:r>
        <w:rPr>
          <w:rFonts w:eastAsia="仿宋_GB2312"/>
          <w:spacing w:val="-6"/>
          <w:szCs w:val="32"/>
        </w:rPr>
        <w:t>赛，</w:t>
      </w:r>
      <w:r>
        <w:rPr>
          <w:rFonts w:hint="eastAsia" w:eastAsia="仿宋_GB2312"/>
          <w:spacing w:val="-6"/>
          <w:szCs w:val="32"/>
        </w:rPr>
        <w:t>初赛由各参赛单位自行组织，各单位拟推荐不超过15篇作品参加决赛，并将案例报告提交至大赛组委会办公室，详情如下：</w:t>
      </w:r>
    </w:p>
    <w:p w14:paraId="1912B9AF">
      <w:pPr>
        <w:ind w:firstLine="800" w:firstLineChars="250"/>
        <w:rPr>
          <w:rFonts w:eastAsia="仿宋_GB2312"/>
          <w:szCs w:val="32"/>
        </w:rPr>
      </w:pPr>
      <w:r>
        <w:rPr>
          <w:rFonts w:hint="eastAsia" w:eastAsia="仿宋_GB2312"/>
          <w:szCs w:val="32"/>
        </w:rPr>
        <w:t>202</w:t>
      </w:r>
      <w:r>
        <w:rPr>
          <w:rFonts w:hint="eastAsia" w:eastAsia="仿宋_GB2312"/>
          <w:szCs w:val="32"/>
          <w:lang w:val="en-US" w:eastAsia="zh-CN"/>
        </w:rPr>
        <w:t>5</w:t>
      </w:r>
      <w:r>
        <w:rPr>
          <w:rFonts w:hint="eastAsia" w:eastAsia="仿宋_GB2312"/>
          <w:szCs w:val="32"/>
        </w:rPr>
        <w:t>年10月</w:t>
      </w:r>
      <w:r>
        <w:rPr>
          <w:rFonts w:hint="eastAsia" w:eastAsia="仿宋_GB2312"/>
          <w:szCs w:val="32"/>
          <w:lang w:val="en-US" w:eastAsia="zh-CN"/>
        </w:rPr>
        <w:t>8</w:t>
      </w:r>
      <w:r>
        <w:rPr>
          <w:rFonts w:hint="eastAsia" w:eastAsia="仿宋_GB2312"/>
          <w:szCs w:val="32"/>
        </w:rPr>
        <w:t>日</w:t>
      </w:r>
      <w:r>
        <w:rPr>
          <w:rFonts w:eastAsia="仿宋_GB2312"/>
          <w:szCs w:val="32"/>
        </w:rPr>
        <w:t>前</w:t>
      </w:r>
      <w:r>
        <w:rPr>
          <w:rFonts w:hint="eastAsia" w:eastAsia="仿宋_GB2312"/>
          <w:szCs w:val="32"/>
        </w:rPr>
        <w:t>，</w:t>
      </w:r>
      <w:r>
        <w:rPr>
          <w:rFonts w:eastAsia="仿宋_GB2312"/>
          <w:szCs w:val="32"/>
        </w:rPr>
        <w:t>各参赛</w:t>
      </w:r>
      <w:r>
        <w:rPr>
          <w:rFonts w:hint="eastAsia" w:eastAsia="仿宋_GB2312"/>
          <w:szCs w:val="32"/>
        </w:rPr>
        <w:t>单位汇总</w:t>
      </w:r>
      <w:r>
        <w:rPr>
          <w:rFonts w:eastAsia="仿宋_GB2312"/>
          <w:szCs w:val="32"/>
        </w:rPr>
        <w:t>提交参赛案例电子版（PDF）至组委会</w:t>
      </w:r>
      <w:r>
        <w:rPr>
          <w:rFonts w:hint="eastAsia" w:eastAsia="仿宋_GB2312"/>
          <w:szCs w:val="32"/>
        </w:rPr>
        <w:t>办公室</w:t>
      </w:r>
      <w:r>
        <w:rPr>
          <w:rFonts w:eastAsia="仿宋_GB2312"/>
          <w:szCs w:val="32"/>
        </w:rPr>
        <w:t>邮箱</w:t>
      </w:r>
      <w:r>
        <w:rPr>
          <w:rFonts w:hint="eastAsia" w:eastAsia="仿宋_GB2312"/>
          <w:szCs w:val="32"/>
        </w:rPr>
        <w:t>：</w:t>
      </w:r>
      <w:r>
        <w:rPr>
          <w:rFonts w:eastAsia="仿宋_GB2312"/>
          <w:szCs w:val="32"/>
        </w:rPr>
        <w:fldChar w:fldCharType="begin"/>
      </w:r>
      <w:r>
        <w:rPr>
          <w:rFonts w:eastAsia="仿宋_GB2312"/>
          <w:szCs w:val="32"/>
        </w:rPr>
        <w:instrText xml:space="preserve"> HYPERLINK "mailto:jgxy_csust@163.com，" </w:instrText>
      </w:r>
      <w:r>
        <w:rPr>
          <w:rFonts w:eastAsia="仿宋_GB2312"/>
          <w:szCs w:val="32"/>
        </w:rPr>
        <w:fldChar w:fldCharType="separate"/>
      </w:r>
      <w:r>
        <w:rPr>
          <w:rFonts w:eastAsia="仿宋_GB2312"/>
          <w:szCs w:val="32"/>
        </w:rPr>
        <w:fldChar w:fldCharType="end"/>
      </w:r>
      <w:r>
        <w:rPr>
          <w:rFonts w:hint="eastAsia" w:ascii="Times New Roman" w:hAnsi="Times New Roman" w:eastAsia="仿宋_GB2312" w:cs="Times New Roman"/>
          <w:kern w:val="2"/>
          <w:sz w:val="32"/>
          <w:szCs w:val="32"/>
          <w:lang w:val="en-US" w:eastAsia="zh-CN" w:bidi="ar-SA"/>
        </w:rPr>
        <w:t>310262120@qq.com</w:t>
      </w:r>
      <w:r>
        <w:rPr>
          <w:rFonts w:hint="eastAsia" w:eastAsia="仿宋_GB2312" w:cs="Times New Roman"/>
          <w:kern w:val="2"/>
          <w:sz w:val="32"/>
          <w:szCs w:val="32"/>
          <w:lang w:val="en-US" w:eastAsia="zh-CN" w:bidi="ar-SA"/>
        </w:rPr>
        <w:t>，</w:t>
      </w:r>
      <w:r>
        <w:rPr>
          <w:rFonts w:hint="eastAsia" w:eastAsia="仿宋_GB2312"/>
          <w:szCs w:val="32"/>
        </w:rPr>
        <w:t>同时将纸质报名表、参赛队伍汇总表（加盖学校公章）、专家推荐汇总表（加盖学校公章）、案例报告及知网查重报告，报送组委会办公室（通讯方式见大赛通知）。</w:t>
      </w:r>
      <w:r>
        <w:rPr>
          <w:rFonts w:hint="eastAsia" w:eastAsia="仿宋_GB2312"/>
          <w:szCs w:val="32"/>
          <w:lang w:eastAsia="zh-CN"/>
        </w:rPr>
        <w:t>各校带队老师、指导老师和各参赛队的队长</w:t>
      </w:r>
      <w:r>
        <w:rPr>
          <w:rFonts w:hint="eastAsia" w:eastAsia="仿宋_GB2312"/>
          <w:szCs w:val="32"/>
        </w:rPr>
        <w:t>还需加入</w:t>
      </w:r>
      <w:r>
        <w:rPr>
          <w:rFonts w:hint="eastAsia" w:eastAsia="仿宋_GB2312"/>
          <w:szCs w:val="32"/>
        </w:rPr>
        <w:t>第</w:t>
      </w:r>
      <w:r>
        <w:rPr>
          <w:rFonts w:hint="eastAsia" w:eastAsia="仿宋_GB2312"/>
          <w:szCs w:val="32"/>
          <w:lang w:eastAsia="zh-CN"/>
        </w:rPr>
        <w:t>五</w:t>
      </w:r>
      <w:r>
        <w:rPr>
          <w:rFonts w:hint="eastAsia" w:eastAsia="仿宋_GB2312"/>
          <w:szCs w:val="32"/>
        </w:rPr>
        <w:t>届湖南省研究生金融案例</w:t>
      </w:r>
      <w:r>
        <w:rPr>
          <w:rFonts w:hint="eastAsia" w:eastAsia="仿宋_GB2312"/>
          <w:szCs w:val="32"/>
        </w:rPr>
        <w:t>分析大赛</w:t>
      </w:r>
      <w:r>
        <w:rPr>
          <w:rFonts w:hint="eastAsia" w:eastAsia="仿宋_GB2312"/>
          <w:szCs w:val="32"/>
        </w:rPr>
        <w:t>QQ群</w:t>
      </w:r>
      <w:r>
        <w:rPr>
          <w:rFonts w:hint="eastAsia" w:eastAsia="仿宋_GB2312"/>
          <w:szCs w:val="32"/>
        </w:rPr>
        <w:t>：</w:t>
      </w:r>
      <w:r>
        <w:rPr>
          <w:rFonts w:hint="eastAsia" w:eastAsia="仿宋_GB2312"/>
          <w:szCs w:val="32"/>
          <w:lang w:val="en-US" w:eastAsia="zh-CN"/>
        </w:rPr>
        <w:t>461061518</w:t>
      </w:r>
      <w:r>
        <w:rPr>
          <w:rFonts w:hint="eastAsia" w:eastAsia="仿宋_GB2312"/>
          <w:szCs w:val="32"/>
        </w:rPr>
        <w:t>。进群后按“单位+姓名+带队老师”“单位+姓名+指导老师”</w:t>
      </w:r>
      <w:r>
        <w:rPr>
          <w:rFonts w:hint="eastAsia" w:eastAsia="仿宋_GB2312"/>
          <w:szCs w:val="32"/>
          <w:lang w:eastAsia="zh-CN"/>
        </w:rPr>
        <w:t>“</w:t>
      </w:r>
      <w:r>
        <w:rPr>
          <w:rFonts w:hint="eastAsia" w:eastAsia="仿宋_GB2312"/>
          <w:szCs w:val="32"/>
        </w:rPr>
        <w:t>单位+姓名+队长</w:t>
      </w:r>
      <w:r>
        <w:rPr>
          <w:rFonts w:hint="eastAsia" w:eastAsia="仿宋_GB2312"/>
          <w:szCs w:val="32"/>
          <w:lang w:eastAsia="zh-CN"/>
        </w:rPr>
        <w:t>”</w:t>
      </w:r>
      <w:r>
        <w:rPr>
          <w:rFonts w:hint="eastAsia" w:eastAsia="仿宋_GB2312"/>
          <w:szCs w:val="32"/>
        </w:rPr>
        <w:t>’进行实名命名。</w:t>
      </w:r>
    </w:p>
    <w:p w14:paraId="4E9B8E0E">
      <w:pPr>
        <w:ind w:firstLine="640" w:firstLineChars="200"/>
        <w:rPr>
          <w:rFonts w:hint="eastAsia" w:eastAsia="仿宋_GB2312"/>
          <w:szCs w:val="32"/>
        </w:rPr>
      </w:pPr>
      <w:r>
        <w:rPr>
          <w:rFonts w:eastAsia="仿宋_GB2312"/>
          <w:szCs w:val="32"/>
        </w:rPr>
        <w:t>提交的案例必须具有原创性和自主知识产权，且没有以任何形式授权其他组织使用。案例</w:t>
      </w:r>
      <w:r>
        <w:rPr>
          <w:rFonts w:hint="eastAsia" w:eastAsia="仿宋_GB2312"/>
          <w:szCs w:val="32"/>
        </w:rPr>
        <w:t>报告撰写</w:t>
      </w:r>
      <w:r>
        <w:rPr>
          <w:rFonts w:eastAsia="仿宋_GB2312"/>
          <w:szCs w:val="32"/>
        </w:rPr>
        <w:t>要求参见附件4，每篇案例须提交两个版本：一个版本为包括院校和作者信息的完整版（文件以“完整版+院校名+</w:t>
      </w:r>
      <w:r>
        <w:rPr>
          <w:rFonts w:hint="eastAsia" w:eastAsia="仿宋_GB2312"/>
          <w:szCs w:val="32"/>
        </w:rPr>
        <w:t>队长姓名</w:t>
      </w:r>
      <w:r>
        <w:rPr>
          <w:rFonts w:eastAsia="仿宋_GB2312"/>
          <w:szCs w:val="32"/>
        </w:rPr>
        <w:t>+题目”命名）；另一个版本须做匿名处理（文中任何地方都不能出现作者姓名和所在院校的信息，文件以“匿名版+院校名+题目”），匿名版须发送PDF版本。各参赛小组需提交知网查重报告1份，重复率不得高于5%。</w:t>
      </w:r>
    </w:p>
    <w:p w14:paraId="4FB17DC1">
      <w:pPr>
        <w:rPr>
          <w:rFonts w:ascii="黑体" w:hAnsi="黑体" w:eastAsia="黑体"/>
          <w:szCs w:val="32"/>
        </w:rPr>
      </w:pPr>
      <w:bookmarkStart w:id="0" w:name="_GoBack"/>
      <w:bookmarkEnd w:id="0"/>
      <w:r>
        <w:rPr>
          <w:rFonts w:ascii="黑体" w:hAnsi="黑体" w:eastAsia="黑体"/>
          <w:szCs w:val="32"/>
        </w:rPr>
        <w:t>二、</w:t>
      </w:r>
      <w:r>
        <w:rPr>
          <w:rFonts w:hint="eastAsia" w:ascii="黑体" w:hAnsi="黑体" w:eastAsia="黑体"/>
          <w:szCs w:val="32"/>
        </w:rPr>
        <w:t>专家评审</w:t>
      </w:r>
    </w:p>
    <w:p w14:paraId="5872311C">
      <w:pPr>
        <w:ind w:firstLine="640" w:firstLineChars="200"/>
        <w:rPr>
          <w:rFonts w:eastAsia="仿宋_GB2312"/>
          <w:szCs w:val="32"/>
        </w:rPr>
      </w:pPr>
      <w:r>
        <w:rPr>
          <w:rFonts w:hint="eastAsia" w:eastAsia="仿宋_GB2312"/>
          <w:szCs w:val="32"/>
        </w:rPr>
        <w:t>组委会组织专家对各单位推荐的参赛案例进行匿名评审。评审专家</w:t>
      </w:r>
      <w:r>
        <w:rPr>
          <w:rFonts w:eastAsia="仿宋_GB2312"/>
          <w:szCs w:val="32"/>
        </w:rPr>
        <w:t>从案例的原创性和逻辑性、方案的可推广性、创新性、可行性等方面，对参赛作品进行</w:t>
      </w:r>
      <w:r>
        <w:rPr>
          <w:rFonts w:hint="eastAsia" w:eastAsia="仿宋_GB2312"/>
          <w:szCs w:val="32"/>
        </w:rPr>
        <w:t>匿名评审</w:t>
      </w:r>
      <w:r>
        <w:rPr>
          <w:rFonts w:eastAsia="仿宋_GB2312"/>
          <w:szCs w:val="32"/>
        </w:rPr>
        <w:t>打分，取平均分作为</w:t>
      </w:r>
      <w:r>
        <w:rPr>
          <w:rFonts w:hint="eastAsia" w:eastAsia="仿宋_GB2312"/>
          <w:szCs w:val="32"/>
        </w:rPr>
        <w:t>匿名评审</w:t>
      </w:r>
      <w:r>
        <w:rPr>
          <w:rFonts w:eastAsia="仿宋_GB2312"/>
          <w:szCs w:val="32"/>
        </w:rPr>
        <w:t>成绩</w:t>
      </w:r>
      <w:r>
        <w:rPr>
          <w:rFonts w:hint="eastAsia" w:eastAsia="仿宋_GB2312"/>
          <w:szCs w:val="32"/>
        </w:rPr>
        <w:t>。10月20日前按参赛案例</w:t>
      </w:r>
      <w:r>
        <w:rPr>
          <w:rFonts w:eastAsia="仿宋_GB2312"/>
          <w:szCs w:val="32"/>
        </w:rPr>
        <w:t>3</w:t>
      </w:r>
      <w:r>
        <w:rPr>
          <w:rFonts w:hint="eastAsia" w:eastAsia="仿宋_GB2312"/>
          <w:szCs w:val="32"/>
        </w:rPr>
        <w:t>0%的比例公布进入省赛决赛的参赛队伍。</w:t>
      </w:r>
    </w:p>
    <w:p w14:paraId="7209F044">
      <w:pPr>
        <w:rPr>
          <w:rFonts w:ascii="黑体" w:hAnsi="黑体" w:eastAsia="黑体"/>
          <w:szCs w:val="32"/>
        </w:rPr>
      </w:pPr>
      <w:r>
        <w:rPr>
          <w:rFonts w:ascii="黑体" w:hAnsi="黑体" w:eastAsia="黑体"/>
          <w:szCs w:val="32"/>
        </w:rPr>
        <w:t>三、决赛</w:t>
      </w:r>
      <w:r>
        <w:rPr>
          <w:rFonts w:hint="eastAsia" w:ascii="黑体" w:hAnsi="黑体" w:eastAsia="黑体"/>
          <w:szCs w:val="32"/>
        </w:rPr>
        <w:t>现场答辩</w:t>
      </w:r>
    </w:p>
    <w:p w14:paraId="497A8B0D">
      <w:pPr>
        <w:ind w:firstLine="640" w:firstLineChars="200"/>
        <w:rPr>
          <w:rFonts w:hint="eastAsia" w:eastAsia="仿宋_GB2312"/>
          <w:kern w:val="0"/>
          <w:szCs w:val="32"/>
        </w:rPr>
      </w:pPr>
      <w:r>
        <w:rPr>
          <w:rFonts w:eastAsia="仿宋_GB2312"/>
          <w:kern w:val="0"/>
          <w:szCs w:val="32"/>
        </w:rPr>
        <w:t>重点考核参赛团队的整体素质，参赛作品的水平、参赛队员临场发挥和团体协作能力。进入现场答辩环节的队伍通过抽签确定答辩顺序。</w:t>
      </w:r>
      <w:r>
        <w:rPr>
          <w:rFonts w:hint="eastAsia" w:eastAsia="仿宋_GB2312"/>
          <w:szCs w:val="32"/>
        </w:rPr>
        <w:t>参赛团队需提前准备好</w:t>
      </w:r>
      <w:r>
        <w:rPr>
          <w:rFonts w:eastAsia="仿宋_GB2312"/>
          <w:szCs w:val="32"/>
        </w:rPr>
        <w:t>案例展示PPT，</w:t>
      </w:r>
      <w:r>
        <w:rPr>
          <w:rFonts w:eastAsia="仿宋_GB2312"/>
          <w:kern w:val="0"/>
          <w:szCs w:val="32"/>
        </w:rPr>
        <w:t>每支参赛</w:t>
      </w:r>
      <w:r>
        <w:rPr>
          <w:rFonts w:hint="eastAsia" w:eastAsia="仿宋_GB2312"/>
          <w:kern w:val="0"/>
          <w:szCs w:val="32"/>
        </w:rPr>
        <w:t>团队</w:t>
      </w:r>
      <w:r>
        <w:rPr>
          <w:rFonts w:eastAsia="仿宋_GB2312"/>
          <w:kern w:val="0"/>
          <w:szCs w:val="32"/>
        </w:rPr>
        <w:t>答辩时间为15分钟（包括10分钟演讲和5分钟质询答疑）。评审专家委员会根据演讲和答疑情况给出答辩环节评分。</w:t>
      </w:r>
    </w:p>
    <w:p w14:paraId="6047A6EA">
      <w:pPr>
        <w:rPr>
          <w:rFonts w:ascii="黑体" w:hAnsi="黑体" w:eastAsia="黑体"/>
          <w:szCs w:val="32"/>
        </w:rPr>
      </w:pPr>
      <w:r>
        <w:rPr>
          <w:rFonts w:hint="eastAsia" w:ascii="黑体" w:hAnsi="黑体" w:eastAsia="黑体"/>
          <w:szCs w:val="32"/>
        </w:rPr>
        <w:t>四、排名与奖项</w:t>
      </w:r>
    </w:p>
    <w:p w14:paraId="2DD1B2B6">
      <w:pPr>
        <w:ind w:firstLine="640" w:firstLineChars="200"/>
        <w:rPr>
          <w:rFonts w:eastAsia="仿宋_GB2312"/>
          <w:szCs w:val="32"/>
        </w:rPr>
      </w:pPr>
      <w:r>
        <w:rPr>
          <w:rFonts w:hint="eastAsia" w:eastAsia="仿宋_GB2312"/>
          <w:szCs w:val="32"/>
        </w:rPr>
        <w:t>团队奖：根据省赛专家匿名评审环节的得分，成绩位于前30%的队伍进入省赛决赛，需参加现场答辩竞逐团体一、二等奖；成绩位于前31%-60%的队伍获得团体三等奖，无需进行现场答辩。对进入决赛的参赛队按照参赛作品匿名评审得分（占50%）和现场答辩评审得分（占50%）综合计算出各参赛队的总分，根据总分数从高到低排序（分数相同时，以匿名评审得分高者优先），取</w:t>
      </w:r>
      <w:r>
        <w:rPr>
          <w:rFonts w:hint="eastAsia" w:eastAsia="仿宋_GB2312"/>
          <w:kern w:val="0"/>
          <w:szCs w:val="32"/>
        </w:rPr>
        <w:t>排名前</w:t>
      </w:r>
      <w:r>
        <w:rPr>
          <w:rFonts w:eastAsia="仿宋_GB2312"/>
          <w:kern w:val="0"/>
          <w:szCs w:val="32"/>
        </w:rPr>
        <w:t>1/3的队伍为团体一等奖</w:t>
      </w:r>
      <w:r>
        <w:rPr>
          <w:rFonts w:hint="eastAsia" w:eastAsia="仿宋_GB2312"/>
          <w:kern w:val="0"/>
          <w:szCs w:val="32"/>
        </w:rPr>
        <w:t>，</w:t>
      </w:r>
      <w:r>
        <w:rPr>
          <w:rFonts w:eastAsia="仿宋_GB2312"/>
          <w:kern w:val="0"/>
          <w:szCs w:val="32"/>
        </w:rPr>
        <w:t>其余2/3的队伍为团体</w:t>
      </w:r>
      <w:r>
        <w:rPr>
          <w:rFonts w:hint="eastAsia" w:eastAsia="仿宋_GB2312"/>
          <w:kern w:val="0"/>
          <w:szCs w:val="32"/>
        </w:rPr>
        <w:t>二</w:t>
      </w:r>
      <w:r>
        <w:rPr>
          <w:rFonts w:eastAsia="仿宋_GB2312"/>
          <w:kern w:val="0"/>
          <w:szCs w:val="32"/>
        </w:rPr>
        <w:t>等奖。</w:t>
      </w:r>
    </w:p>
    <w:p w14:paraId="2E125597">
      <w:pPr>
        <w:ind w:firstLine="640" w:firstLineChars="200"/>
        <w:rPr>
          <w:rFonts w:eastAsia="仿宋_GB2312"/>
          <w:szCs w:val="32"/>
        </w:rPr>
      </w:pPr>
      <w:r>
        <w:rPr>
          <w:rFonts w:hint="eastAsia" w:eastAsia="仿宋_GB2312"/>
          <w:szCs w:val="32"/>
        </w:rPr>
        <w:t>优秀指导教师奖原则上从一等奖获得团队的指导教师中产生。</w:t>
      </w:r>
    </w:p>
    <w:p w14:paraId="10BC96D2">
      <w:pPr>
        <w:ind w:firstLine="640" w:firstLineChars="200"/>
        <w:rPr>
          <w:rFonts w:eastAsia="仿宋_GB2312"/>
          <w:szCs w:val="32"/>
        </w:rPr>
      </w:pPr>
      <w:r>
        <w:rPr>
          <w:rFonts w:hint="eastAsia" w:eastAsia="仿宋_GB2312"/>
          <w:szCs w:val="32"/>
        </w:rPr>
        <w:t>优秀组织奖由湖南省研究生金融案例大赛专家委员会根据各院校竞赛工作组织情况和获奖情况综合评定。</w:t>
      </w:r>
    </w:p>
    <w:p w14:paraId="41429841">
      <w:pPr>
        <w:widowControl/>
        <w:jc w:val="left"/>
        <w:rPr>
          <w:rFonts w:eastAsia="黑体"/>
          <w:szCs w:val="32"/>
        </w:rPr>
      </w:pPr>
      <w:r>
        <w:rPr>
          <w:sz w:val="28"/>
          <w:szCs w:val="28"/>
        </w:rPr>
        <w:br w:type="page"/>
      </w:r>
      <w:r>
        <w:rPr>
          <w:rFonts w:eastAsia="黑体"/>
          <w:szCs w:val="32"/>
        </w:rPr>
        <w:t>附件2</w:t>
      </w:r>
    </w:p>
    <w:p w14:paraId="65A79626">
      <w:pPr>
        <w:snapToGrid w:val="0"/>
        <w:jc w:val="center"/>
        <w:rPr>
          <w:sz w:val="24"/>
        </w:rPr>
      </w:pPr>
    </w:p>
    <w:p w14:paraId="06C3E22B">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sz w:val="44"/>
          <w:szCs w:val="44"/>
          <w:lang w:eastAsia="zh-CN"/>
        </w:rPr>
        <w:t>五</w:t>
      </w:r>
      <w:r>
        <w:rPr>
          <w:rFonts w:hint="eastAsia" w:ascii="方正小标宋简体" w:hAnsi="华文中宋" w:eastAsia="方正小标宋简体"/>
          <w:sz w:val="44"/>
          <w:szCs w:val="44"/>
        </w:rPr>
        <w:t>届湖南省研究生金融案例大赛</w:t>
      </w:r>
    </w:p>
    <w:p w14:paraId="2017AE68">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报　　名　　表</w:t>
      </w:r>
    </w:p>
    <w:p w14:paraId="0B851E46">
      <w:pPr>
        <w:snapToGrid w:val="0"/>
        <w:jc w:val="center"/>
        <w:rPr>
          <w:rFonts w:hint="eastAsia" w:ascii="方正小标宋简体" w:hAnsi="华文中宋" w:eastAsia="方正小标宋简体"/>
          <w:sz w:val="36"/>
          <w:szCs w:val="36"/>
        </w:rPr>
      </w:pPr>
    </w:p>
    <w:tbl>
      <w:tblPr>
        <w:tblStyle w:val="4"/>
        <w:tblpPr w:leftFromText="180" w:rightFromText="180" w:vertAnchor="text" w:horzAnchor="margin" w:tblpXSpec="center" w:tblpY="28"/>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04"/>
        <w:gridCol w:w="44"/>
        <w:gridCol w:w="1510"/>
        <w:gridCol w:w="350"/>
        <w:gridCol w:w="801"/>
        <w:gridCol w:w="1133"/>
        <w:gridCol w:w="7"/>
        <w:gridCol w:w="1561"/>
        <w:gridCol w:w="7"/>
        <w:gridCol w:w="2364"/>
        <w:gridCol w:w="7"/>
      </w:tblGrid>
      <w:tr w14:paraId="156C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noWrap w:val="0"/>
            <w:vAlign w:val="center"/>
          </w:tcPr>
          <w:p w14:paraId="131D6F55">
            <w:pPr>
              <w:snapToGrid w:val="0"/>
              <w:jc w:val="center"/>
              <w:rPr>
                <w:b/>
                <w:sz w:val="24"/>
              </w:rPr>
            </w:pPr>
            <w:r>
              <w:rPr>
                <w:b/>
                <w:sz w:val="24"/>
              </w:rPr>
              <w:t>参赛院校</w:t>
            </w:r>
          </w:p>
        </w:tc>
        <w:tc>
          <w:tcPr>
            <w:tcW w:w="7740" w:type="dxa"/>
            <w:gridSpan w:val="9"/>
            <w:noWrap w:val="0"/>
            <w:vAlign w:val="center"/>
          </w:tcPr>
          <w:p w14:paraId="11E0C887">
            <w:pPr>
              <w:snapToGrid w:val="0"/>
              <w:rPr>
                <w:sz w:val="24"/>
              </w:rPr>
            </w:pPr>
          </w:p>
        </w:tc>
      </w:tr>
      <w:tr w14:paraId="2CAE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noWrap w:val="0"/>
            <w:vAlign w:val="center"/>
          </w:tcPr>
          <w:p w14:paraId="208CECEF">
            <w:pPr>
              <w:snapToGrid w:val="0"/>
              <w:jc w:val="center"/>
              <w:rPr>
                <w:b/>
                <w:sz w:val="24"/>
              </w:rPr>
            </w:pPr>
            <w:r>
              <w:rPr>
                <w:b/>
                <w:sz w:val="24"/>
              </w:rPr>
              <w:t>参赛队名</w:t>
            </w:r>
          </w:p>
        </w:tc>
        <w:tc>
          <w:tcPr>
            <w:tcW w:w="7740" w:type="dxa"/>
            <w:gridSpan w:val="9"/>
            <w:noWrap w:val="0"/>
            <w:vAlign w:val="center"/>
          </w:tcPr>
          <w:p w14:paraId="507F7C1C">
            <w:pPr>
              <w:snapToGrid w:val="0"/>
              <w:rPr>
                <w:sz w:val="24"/>
              </w:rPr>
            </w:pPr>
          </w:p>
        </w:tc>
      </w:tr>
      <w:tr w14:paraId="04AB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restart"/>
            <w:noWrap w:val="0"/>
            <w:vAlign w:val="center"/>
          </w:tcPr>
          <w:p w14:paraId="3D3A2E20">
            <w:pPr>
              <w:snapToGrid w:val="0"/>
              <w:jc w:val="center"/>
              <w:rPr>
                <w:b/>
                <w:sz w:val="24"/>
              </w:rPr>
            </w:pPr>
            <w:r>
              <w:rPr>
                <w:b/>
                <w:sz w:val="24"/>
              </w:rPr>
              <w:t>指导教师1</w:t>
            </w:r>
          </w:p>
        </w:tc>
        <w:tc>
          <w:tcPr>
            <w:tcW w:w="1510" w:type="dxa"/>
            <w:noWrap w:val="0"/>
            <w:vAlign w:val="center"/>
          </w:tcPr>
          <w:p w14:paraId="00060BF1">
            <w:pPr>
              <w:snapToGrid w:val="0"/>
              <w:jc w:val="center"/>
              <w:rPr>
                <w:sz w:val="24"/>
              </w:rPr>
            </w:pPr>
            <w:r>
              <w:rPr>
                <w:sz w:val="24"/>
              </w:rPr>
              <w:t>姓名</w:t>
            </w:r>
          </w:p>
        </w:tc>
        <w:tc>
          <w:tcPr>
            <w:tcW w:w="1151" w:type="dxa"/>
            <w:gridSpan w:val="2"/>
            <w:noWrap w:val="0"/>
            <w:vAlign w:val="center"/>
          </w:tcPr>
          <w:p w14:paraId="5545CAF9">
            <w:pPr>
              <w:snapToGrid w:val="0"/>
              <w:jc w:val="center"/>
              <w:rPr>
                <w:sz w:val="24"/>
              </w:rPr>
            </w:pPr>
            <w:r>
              <w:rPr>
                <w:sz w:val="24"/>
              </w:rPr>
              <w:t>职称</w:t>
            </w:r>
          </w:p>
        </w:tc>
        <w:tc>
          <w:tcPr>
            <w:tcW w:w="1140" w:type="dxa"/>
            <w:gridSpan w:val="2"/>
            <w:noWrap w:val="0"/>
            <w:vAlign w:val="center"/>
          </w:tcPr>
          <w:p w14:paraId="3C1C9669">
            <w:pPr>
              <w:snapToGrid w:val="0"/>
              <w:jc w:val="center"/>
              <w:rPr>
                <w:sz w:val="24"/>
              </w:rPr>
            </w:pPr>
            <w:r>
              <w:rPr>
                <w:sz w:val="24"/>
              </w:rPr>
              <w:t>职务</w:t>
            </w:r>
          </w:p>
        </w:tc>
        <w:tc>
          <w:tcPr>
            <w:tcW w:w="1568" w:type="dxa"/>
            <w:gridSpan w:val="2"/>
            <w:noWrap w:val="0"/>
            <w:vAlign w:val="center"/>
          </w:tcPr>
          <w:p w14:paraId="2A454DA5">
            <w:pPr>
              <w:snapToGrid w:val="0"/>
              <w:jc w:val="center"/>
              <w:rPr>
                <w:sz w:val="24"/>
              </w:rPr>
            </w:pPr>
            <w:r>
              <w:rPr>
                <w:sz w:val="24"/>
              </w:rPr>
              <w:t>联系电话</w:t>
            </w:r>
          </w:p>
        </w:tc>
        <w:tc>
          <w:tcPr>
            <w:tcW w:w="2371" w:type="dxa"/>
            <w:gridSpan w:val="2"/>
            <w:noWrap w:val="0"/>
            <w:vAlign w:val="center"/>
          </w:tcPr>
          <w:p w14:paraId="2DEE28DD">
            <w:pPr>
              <w:snapToGrid w:val="0"/>
              <w:jc w:val="center"/>
              <w:rPr>
                <w:sz w:val="24"/>
              </w:rPr>
            </w:pPr>
            <w:r>
              <w:rPr>
                <w:sz w:val="24"/>
              </w:rPr>
              <w:t>邮箱</w:t>
            </w:r>
          </w:p>
        </w:tc>
      </w:tr>
      <w:tr w14:paraId="20C7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continue"/>
            <w:noWrap w:val="0"/>
            <w:vAlign w:val="center"/>
          </w:tcPr>
          <w:p w14:paraId="775EACD3">
            <w:pPr>
              <w:snapToGrid w:val="0"/>
              <w:ind w:firstLine="240" w:firstLineChars="100"/>
              <w:rPr>
                <w:b/>
                <w:sz w:val="24"/>
              </w:rPr>
            </w:pPr>
          </w:p>
        </w:tc>
        <w:tc>
          <w:tcPr>
            <w:tcW w:w="1510" w:type="dxa"/>
            <w:noWrap w:val="0"/>
            <w:vAlign w:val="center"/>
          </w:tcPr>
          <w:p w14:paraId="34FCDFE1">
            <w:pPr>
              <w:snapToGrid w:val="0"/>
              <w:ind w:firstLine="480" w:firstLineChars="200"/>
              <w:rPr>
                <w:sz w:val="24"/>
              </w:rPr>
            </w:pPr>
          </w:p>
        </w:tc>
        <w:tc>
          <w:tcPr>
            <w:tcW w:w="1151" w:type="dxa"/>
            <w:gridSpan w:val="2"/>
            <w:noWrap w:val="0"/>
            <w:vAlign w:val="center"/>
          </w:tcPr>
          <w:p w14:paraId="3F56E1D1">
            <w:pPr>
              <w:snapToGrid w:val="0"/>
              <w:ind w:firstLine="480" w:firstLineChars="200"/>
              <w:rPr>
                <w:sz w:val="24"/>
              </w:rPr>
            </w:pPr>
          </w:p>
        </w:tc>
        <w:tc>
          <w:tcPr>
            <w:tcW w:w="1140" w:type="dxa"/>
            <w:gridSpan w:val="2"/>
            <w:noWrap w:val="0"/>
            <w:vAlign w:val="center"/>
          </w:tcPr>
          <w:p w14:paraId="02381FC9">
            <w:pPr>
              <w:snapToGrid w:val="0"/>
              <w:ind w:firstLine="480" w:firstLineChars="200"/>
              <w:rPr>
                <w:sz w:val="24"/>
              </w:rPr>
            </w:pPr>
          </w:p>
        </w:tc>
        <w:tc>
          <w:tcPr>
            <w:tcW w:w="1568" w:type="dxa"/>
            <w:gridSpan w:val="2"/>
            <w:noWrap w:val="0"/>
            <w:vAlign w:val="center"/>
          </w:tcPr>
          <w:p w14:paraId="35D4465A">
            <w:pPr>
              <w:snapToGrid w:val="0"/>
              <w:jc w:val="center"/>
              <w:rPr>
                <w:sz w:val="24"/>
              </w:rPr>
            </w:pPr>
          </w:p>
        </w:tc>
        <w:tc>
          <w:tcPr>
            <w:tcW w:w="2371" w:type="dxa"/>
            <w:gridSpan w:val="2"/>
            <w:noWrap w:val="0"/>
            <w:vAlign w:val="center"/>
          </w:tcPr>
          <w:p w14:paraId="074428A0">
            <w:pPr>
              <w:snapToGrid w:val="0"/>
              <w:ind w:firstLine="480" w:firstLineChars="200"/>
              <w:rPr>
                <w:sz w:val="24"/>
              </w:rPr>
            </w:pPr>
          </w:p>
        </w:tc>
      </w:tr>
      <w:tr w14:paraId="6495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noWrap w:val="0"/>
            <w:vAlign w:val="center"/>
          </w:tcPr>
          <w:p w14:paraId="2CBE09F8">
            <w:pPr>
              <w:snapToGrid w:val="0"/>
              <w:jc w:val="center"/>
              <w:rPr>
                <w:b/>
                <w:sz w:val="24"/>
              </w:rPr>
            </w:pPr>
            <w:r>
              <w:rPr>
                <w:b/>
                <w:sz w:val="24"/>
              </w:rPr>
              <w:t>指导教师2</w:t>
            </w:r>
          </w:p>
        </w:tc>
        <w:tc>
          <w:tcPr>
            <w:tcW w:w="1510" w:type="dxa"/>
            <w:noWrap w:val="0"/>
            <w:vAlign w:val="center"/>
          </w:tcPr>
          <w:p w14:paraId="1BB0C4EF">
            <w:pPr>
              <w:snapToGrid w:val="0"/>
              <w:ind w:firstLine="480" w:firstLineChars="200"/>
              <w:rPr>
                <w:sz w:val="24"/>
              </w:rPr>
            </w:pPr>
          </w:p>
        </w:tc>
        <w:tc>
          <w:tcPr>
            <w:tcW w:w="1151" w:type="dxa"/>
            <w:gridSpan w:val="2"/>
            <w:noWrap w:val="0"/>
            <w:vAlign w:val="center"/>
          </w:tcPr>
          <w:p w14:paraId="592CC66F">
            <w:pPr>
              <w:snapToGrid w:val="0"/>
              <w:ind w:firstLine="480" w:firstLineChars="200"/>
              <w:rPr>
                <w:sz w:val="24"/>
              </w:rPr>
            </w:pPr>
          </w:p>
        </w:tc>
        <w:tc>
          <w:tcPr>
            <w:tcW w:w="1140" w:type="dxa"/>
            <w:gridSpan w:val="2"/>
            <w:noWrap w:val="0"/>
            <w:vAlign w:val="center"/>
          </w:tcPr>
          <w:p w14:paraId="1FBD2C55">
            <w:pPr>
              <w:snapToGrid w:val="0"/>
              <w:ind w:firstLine="480" w:firstLineChars="200"/>
              <w:rPr>
                <w:sz w:val="24"/>
              </w:rPr>
            </w:pPr>
          </w:p>
        </w:tc>
        <w:tc>
          <w:tcPr>
            <w:tcW w:w="1568" w:type="dxa"/>
            <w:gridSpan w:val="2"/>
            <w:noWrap w:val="0"/>
            <w:vAlign w:val="center"/>
          </w:tcPr>
          <w:p w14:paraId="2699A69F">
            <w:pPr>
              <w:snapToGrid w:val="0"/>
              <w:jc w:val="center"/>
              <w:rPr>
                <w:sz w:val="24"/>
              </w:rPr>
            </w:pPr>
          </w:p>
        </w:tc>
        <w:tc>
          <w:tcPr>
            <w:tcW w:w="2371" w:type="dxa"/>
            <w:gridSpan w:val="2"/>
            <w:noWrap w:val="0"/>
            <w:vAlign w:val="center"/>
          </w:tcPr>
          <w:p w14:paraId="7DBA07CB">
            <w:pPr>
              <w:snapToGrid w:val="0"/>
              <w:ind w:firstLine="480" w:firstLineChars="200"/>
              <w:rPr>
                <w:sz w:val="24"/>
              </w:rPr>
            </w:pPr>
          </w:p>
        </w:tc>
      </w:tr>
      <w:tr w14:paraId="1433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restart"/>
            <w:noWrap w:val="0"/>
            <w:vAlign w:val="center"/>
          </w:tcPr>
          <w:p w14:paraId="195682D9">
            <w:pPr>
              <w:snapToGrid w:val="0"/>
              <w:jc w:val="center"/>
              <w:rPr>
                <w:b/>
                <w:sz w:val="24"/>
              </w:rPr>
            </w:pPr>
            <w:r>
              <w:rPr>
                <w:b/>
                <w:sz w:val="24"/>
              </w:rPr>
              <w:t>领    队</w:t>
            </w:r>
          </w:p>
        </w:tc>
        <w:tc>
          <w:tcPr>
            <w:tcW w:w="1510" w:type="dxa"/>
            <w:noWrap w:val="0"/>
            <w:vAlign w:val="center"/>
          </w:tcPr>
          <w:p w14:paraId="3E2F2848">
            <w:pPr>
              <w:snapToGrid w:val="0"/>
              <w:jc w:val="center"/>
              <w:rPr>
                <w:sz w:val="24"/>
              </w:rPr>
            </w:pPr>
            <w:r>
              <w:rPr>
                <w:sz w:val="24"/>
              </w:rPr>
              <w:t>姓名</w:t>
            </w:r>
          </w:p>
        </w:tc>
        <w:tc>
          <w:tcPr>
            <w:tcW w:w="1151" w:type="dxa"/>
            <w:gridSpan w:val="2"/>
            <w:noWrap w:val="0"/>
            <w:vAlign w:val="center"/>
          </w:tcPr>
          <w:p w14:paraId="6A0609F6">
            <w:pPr>
              <w:snapToGrid w:val="0"/>
              <w:jc w:val="center"/>
              <w:rPr>
                <w:sz w:val="24"/>
              </w:rPr>
            </w:pPr>
            <w:r>
              <w:rPr>
                <w:sz w:val="24"/>
              </w:rPr>
              <w:t>职称</w:t>
            </w:r>
          </w:p>
        </w:tc>
        <w:tc>
          <w:tcPr>
            <w:tcW w:w="1140" w:type="dxa"/>
            <w:gridSpan w:val="2"/>
            <w:noWrap w:val="0"/>
            <w:vAlign w:val="center"/>
          </w:tcPr>
          <w:p w14:paraId="27888342">
            <w:pPr>
              <w:snapToGrid w:val="0"/>
              <w:jc w:val="center"/>
              <w:rPr>
                <w:sz w:val="24"/>
              </w:rPr>
            </w:pPr>
            <w:r>
              <w:rPr>
                <w:sz w:val="24"/>
              </w:rPr>
              <w:t>职务</w:t>
            </w:r>
          </w:p>
        </w:tc>
        <w:tc>
          <w:tcPr>
            <w:tcW w:w="1568" w:type="dxa"/>
            <w:gridSpan w:val="2"/>
            <w:noWrap w:val="0"/>
            <w:vAlign w:val="center"/>
          </w:tcPr>
          <w:p w14:paraId="3E618E7A">
            <w:pPr>
              <w:snapToGrid w:val="0"/>
              <w:jc w:val="center"/>
              <w:rPr>
                <w:sz w:val="24"/>
              </w:rPr>
            </w:pPr>
            <w:r>
              <w:rPr>
                <w:sz w:val="24"/>
              </w:rPr>
              <w:t>联系电话</w:t>
            </w:r>
          </w:p>
        </w:tc>
        <w:tc>
          <w:tcPr>
            <w:tcW w:w="2371" w:type="dxa"/>
            <w:gridSpan w:val="2"/>
            <w:noWrap w:val="0"/>
            <w:vAlign w:val="center"/>
          </w:tcPr>
          <w:p w14:paraId="732AECE2">
            <w:pPr>
              <w:snapToGrid w:val="0"/>
              <w:jc w:val="center"/>
              <w:rPr>
                <w:sz w:val="24"/>
              </w:rPr>
            </w:pPr>
            <w:r>
              <w:rPr>
                <w:sz w:val="24"/>
              </w:rPr>
              <w:t>邮箱</w:t>
            </w:r>
          </w:p>
        </w:tc>
      </w:tr>
      <w:tr w14:paraId="6134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continue"/>
            <w:noWrap w:val="0"/>
            <w:vAlign w:val="center"/>
          </w:tcPr>
          <w:p w14:paraId="34389A79">
            <w:pPr>
              <w:snapToGrid w:val="0"/>
              <w:ind w:firstLine="240" w:firstLineChars="100"/>
              <w:rPr>
                <w:sz w:val="24"/>
              </w:rPr>
            </w:pPr>
          </w:p>
        </w:tc>
        <w:tc>
          <w:tcPr>
            <w:tcW w:w="1510" w:type="dxa"/>
            <w:noWrap w:val="0"/>
            <w:vAlign w:val="center"/>
          </w:tcPr>
          <w:p w14:paraId="2CA34C39">
            <w:pPr>
              <w:snapToGrid w:val="0"/>
              <w:ind w:firstLine="480" w:firstLineChars="200"/>
              <w:rPr>
                <w:sz w:val="24"/>
              </w:rPr>
            </w:pPr>
          </w:p>
        </w:tc>
        <w:tc>
          <w:tcPr>
            <w:tcW w:w="1151" w:type="dxa"/>
            <w:gridSpan w:val="2"/>
            <w:noWrap w:val="0"/>
            <w:vAlign w:val="center"/>
          </w:tcPr>
          <w:p w14:paraId="2D821D41">
            <w:pPr>
              <w:snapToGrid w:val="0"/>
              <w:ind w:firstLine="480" w:firstLineChars="200"/>
              <w:rPr>
                <w:sz w:val="24"/>
              </w:rPr>
            </w:pPr>
          </w:p>
        </w:tc>
        <w:tc>
          <w:tcPr>
            <w:tcW w:w="1140" w:type="dxa"/>
            <w:gridSpan w:val="2"/>
            <w:noWrap w:val="0"/>
            <w:vAlign w:val="center"/>
          </w:tcPr>
          <w:p w14:paraId="5BF6F375">
            <w:pPr>
              <w:snapToGrid w:val="0"/>
              <w:ind w:firstLine="480" w:firstLineChars="200"/>
              <w:rPr>
                <w:sz w:val="24"/>
              </w:rPr>
            </w:pPr>
          </w:p>
        </w:tc>
        <w:tc>
          <w:tcPr>
            <w:tcW w:w="1568" w:type="dxa"/>
            <w:gridSpan w:val="2"/>
            <w:noWrap w:val="0"/>
            <w:vAlign w:val="center"/>
          </w:tcPr>
          <w:p w14:paraId="430F78D2">
            <w:pPr>
              <w:snapToGrid w:val="0"/>
              <w:jc w:val="center"/>
              <w:rPr>
                <w:sz w:val="24"/>
              </w:rPr>
            </w:pPr>
          </w:p>
        </w:tc>
        <w:tc>
          <w:tcPr>
            <w:tcW w:w="2371" w:type="dxa"/>
            <w:gridSpan w:val="2"/>
            <w:noWrap w:val="0"/>
            <w:vAlign w:val="center"/>
          </w:tcPr>
          <w:p w14:paraId="68406998">
            <w:pPr>
              <w:snapToGrid w:val="0"/>
              <w:ind w:firstLine="480" w:firstLineChars="200"/>
              <w:rPr>
                <w:sz w:val="24"/>
              </w:rPr>
            </w:pPr>
          </w:p>
        </w:tc>
      </w:tr>
      <w:tr w14:paraId="2AFE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15" w:type="dxa"/>
            <w:gridSpan w:val="12"/>
            <w:noWrap w:val="0"/>
            <w:vAlign w:val="center"/>
          </w:tcPr>
          <w:p w14:paraId="583BE47F">
            <w:pPr>
              <w:snapToGrid w:val="0"/>
              <w:jc w:val="center"/>
              <w:rPr>
                <w:b/>
                <w:sz w:val="24"/>
              </w:rPr>
            </w:pPr>
            <w:r>
              <w:rPr>
                <w:b/>
                <w:sz w:val="24"/>
              </w:rPr>
              <w:t>队员</w:t>
            </w:r>
          </w:p>
        </w:tc>
      </w:tr>
      <w:tr w14:paraId="4957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0" w:hRule="atLeast"/>
        </w:trPr>
        <w:tc>
          <w:tcPr>
            <w:tcW w:w="1531" w:type="dxa"/>
            <w:gridSpan w:val="2"/>
            <w:noWrap w:val="0"/>
            <w:vAlign w:val="center"/>
          </w:tcPr>
          <w:p w14:paraId="5229AEAF">
            <w:pPr>
              <w:snapToGrid w:val="0"/>
              <w:jc w:val="center"/>
              <w:rPr>
                <w:sz w:val="24"/>
              </w:rPr>
            </w:pPr>
            <w:r>
              <w:rPr>
                <w:sz w:val="24"/>
              </w:rPr>
              <w:t>姓  名</w:t>
            </w:r>
          </w:p>
        </w:tc>
        <w:tc>
          <w:tcPr>
            <w:tcW w:w="1554" w:type="dxa"/>
            <w:gridSpan w:val="2"/>
            <w:noWrap w:val="0"/>
            <w:vAlign w:val="center"/>
          </w:tcPr>
          <w:p w14:paraId="3BBCCD14">
            <w:pPr>
              <w:snapToGrid w:val="0"/>
              <w:ind w:firstLine="120" w:firstLineChars="50"/>
              <w:jc w:val="center"/>
              <w:rPr>
                <w:sz w:val="24"/>
              </w:rPr>
            </w:pPr>
            <w:r>
              <w:rPr>
                <w:sz w:val="24"/>
              </w:rPr>
              <w:t>性别</w:t>
            </w:r>
          </w:p>
        </w:tc>
        <w:tc>
          <w:tcPr>
            <w:tcW w:w="2284" w:type="dxa"/>
            <w:gridSpan w:val="3"/>
            <w:noWrap w:val="0"/>
            <w:vAlign w:val="center"/>
          </w:tcPr>
          <w:p w14:paraId="27D6B2A6">
            <w:pPr>
              <w:snapToGrid w:val="0"/>
              <w:jc w:val="center"/>
              <w:rPr>
                <w:sz w:val="24"/>
              </w:rPr>
            </w:pPr>
            <w:r>
              <w:rPr>
                <w:sz w:val="24"/>
              </w:rPr>
              <w:t>学  号</w:t>
            </w:r>
          </w:p>
        </w:tc>
        <w:tc>
          <w:tcPr>
            <w:tcW w:w="1568" w:type="dxa"/>
            <w:gridSpan w:val="2"/>
            <w:noWrap w:val="0"/>
            <w:vAlign w:val="center"/>
          </w:tcPr>
          <w:p w14:paraId="50E6E8A0">
            <w:pPr>
              <w:snapToGrid w:val="0"/>
              <w:jc w:val="center"/>
              <w:rPr>
                <w:sz w:val="24"/>
              </w:rPr>
            </w:pPr>
            <w:r>
              <w:rPr>
                <w:sz w:val="24"/>
              </w:rPr>
              <w:t>联系电话</w:t>
            </w:r>
          </w:p>
        </w:tc>
        <w:tc>
          <w:tcPr>
            <w:tcW w:w="2371" w:type="dxa"/>
            <w:gridSpan w:val="2"/>
            <w:noWrap w:val="0"/>
            <w:vAlign w:val="center"/>
          </w:tcPr>
          <w:p w14:paraId="271D612C">
            <w:pPr>
              <w:snapToGrid w:val="0"/>
              <w:jc w:val="center"/>
              <w:rPr>
                <w:sz w:val="24"/>
              </w:rPr>
            </w:pPr>
            <w:r>
              <w:rPr>
                <w:sz w:val="24"/>
              </w:rPr>
              <w:t>邮箱</w:t>
            </w:r>
          </w:p>
        </w:tc>
      </w:tr>
      <w:tr w14:paraId="5186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14:paraId="727D7DF9">
            <w:pPr>
              <w:snapToGrid w:val="0"/>
              <w:jc w:val="center"/>
              <w:rPr>
                <w:sz w:val="24"/>
              </w:rPr>
            </w:pPr>
          </w:p>
        </w:tc>
        <w:tc>
          <w:tcPr>
            <w:tcW w:w="1554" w:type="dxa"/>
            <w:gridSpan w:val="2"/>
            <w:noWrap w:val="0"/>
            <w:vAlign w:val="center"/>
          </w:tcPr>
          <w:p w14:paraId="1DC91D2D">
            <w:pPr>
              <w:snapToGrid w:val="0"/>
              <w:jc w:val="center"/>
              <w:rPr>
                <w:sz w:val="24"/>
              </w:rPr>
            </w:pPr>
          </w:p>
        </w:tc>
        <w:tc>
          <w:tcPr>
            <w:tcW w:w="2284" w:type="dxa"/>
            <w:gridSpan w:val="3"/>
            <w:noWrap w:val="0"/>
            <w:vAlign w:val="center"/>
          </w:tcPr>
          <w:p w14:paraId="37C7DC30">
            <w:pPr>
              <w:snapToGrid w:val="0"/>
              <w:ind w:firstLine="480" w:firstLineChars="200"/>
              <w:jc w:val="center"/>
              <w:rPr>
                <w:sz w:val="24"/>
              </w:rPr>
            </w:pPr>
          </w:p>
        </w:tc>
        <w:tc>
          <w:tcPr>
            <w:tcW w:w="1568" w:type="dxa"/>
            <w:gridSpan w:val="2"/>
            <w:noWrap w:val="0"/>
            <w:vAlign w:val="center"/>
          </w:tcPr>
          <w:p w14:paraId="22927BF5">
            <w:pPr>
              <w:snapToGrid w:val="0"/>
              <w:jc w:val="center"/>
              <w:rPr>
                <w:sz w:val="24"/>
              </w:rPr>
            </w:pPr>
          </w:p>
        </w:tc>
        <w:tc>
          <w:tcPr>
            <w:tcW w:w="2371" w:type="dxa"/>
            <w:gridSpan w:val="2"/>
            <w:noWrap w:val="0"/>
            <w:vAlign w:val="center"/>
          </w:tcPr>
          <w:p w14:paraId="54DF4C6C">
            <w:pPr>
              <w:snapToGrid w:val="0"/>
              <w:ind w:firstLine="480" w:firstLineChars="200"/>
              <w:jc w:val="center"/>
              <w:rPr>
                <w:sz w:val="24"/>
              </w:rPr>
            </w:pPr>
          </w:p>
        </w:tc>
      </w:tr>
      <w:tr w14:paraId="355A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14:paraId="460836EF">
            <w:pPr>
              <w:snapToGrid w:val="0"/>
              <w:ind w:firstLine="360" w:firstLineChars="150"/>
              <w:rPr>
                <w:sz w:val="24"/>
              </w:rPr>
            </w:pPr>
          </w:p>
        </w:tc>
        <w:tc>
          <w:tcPr>
            <w:tcW w:w="1554" w:type="dxa"/>
            <w:gridSpan w:val="2"/>
            <w:noWrap w:val="0"/>
            <w:vAlign w:val="center"/>
          </w:tcPr>
          <w:p w14:paraId="07298900">
            <w:pPr>
              <w:snapToGrid w:val="0"/>
              <w:jc w:val="center"/>
              <w:rPr>
                <w:sz w:val="24"/>
              </w:rPr>
            </w:pPr>
          </w:p>
        </w:tc>
        <w:tc>
          <w:tcPr>
            <w:tcW w:w="2284" w:type="dxa"/>
            <w:gridSpan w:val="3"/>
            <w:noWrap w:val="0"/>
            <w:vAlign w:val="center"/>
          </w:tcPr>
          <w:p w14:paraId="36C873D1">
            <w:pPr>
              <w:snapToGrid w:val="0"/>
              <w:ind w:firstLine="480" w:firstLineChars="200"/>
              <w:jc w:val="center"/>
              <w:rPr>
                <w:sz w:val="24"/>
              </w:rPr>
            </w:pPr>
          </w:p>
        </w:tc>
        <w:tc>
          <w:tcPr>
            <w:tcW w:w="1568" w:type="dxa"/>
            <w:gridSpan w:val="2"/>
            <w:noWrap w:val="0"/>
            <w:vAlign w:val="center"/>
          </w:tcPr>
          <w:p w14:paraId="20DE2934">
            <w:pPr>
              <w:snapToGrid w:val="0"/>
              <w:jc w:val="center"/>
              <w:rPr>
                <w:sz w:val="24"/>
              </w:rPr>
            </w:pPr>
          </w:p>
        </w:tc>
        <w:tc>
          <w:tcPr>
            <w:tcW w:w="2371" w:type="dxa"/>
            <w:gridSpan w:val="2"/>
            <w:noWrap w:val="0"/>
            <w:vAlign w:val="center"/>
          </w:tcPr>
          <w:p w14:paraId="32E5FB2E">
            <w:pPr>
              <w:snapToGrid w:val="0"/>
              <w:ind w:firstLine="480" w:firstLineChars="200"/>
              <w:jc w:val="center"/>
              <w:rPr>
                <w:sz w:val="24"/>
              </w:rPr>
            </w:pPr>
          </w:p>
        </w:tc>
      </w:tr>
      <w:tr w14:paraId="5013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14:paraId="7616BCEC">
            <w:pPr>
              <w:snapToGrid w:val="0"/>
              <w:ind w:firstLine="240" w:firstLineChars="100"/>
              <w:jc w:val="center"/>
              <w:rPr>
                <w:sz w:val="24"/>
              </w:rPr>
            </w:pPr>
          </w:p>
        </w:tc>
        <w:tc>
          <w:tcPr>
            <w:tcW w:w="1554" w:type="dxa"/>
            <w:gridSpan w:val="2"/>
            <w:noWrap w:val="0"/>
            <w:vAlign w:val="center"/>
          </w:tcPr>
          <w:p w14:paraId="66B80C38">
            <w:pPr>
              <w:snapToGrid w:val="0"/>
              <w:jc w:val="center"/>
              <w:rPr>
                <w:sz w:val="24"/>
              </w:rPr>
            </w:pPr>
          </w:p>
        </w:tc>
        <w:tc>
          <w:tcPr>
            <w:tcW w:w="2284" w:type="dxa"/>
            <w:gridSpan w:val="3"/>
            <w:noWrap w:val="0"/>
            <w:vAlign w:val="center"/>
          </w:tcPr>
          <w:p w14:paraId="37401A75">
            <w:pPr>
              <w:snapToGrid w:val="0"/>
              <w:ind w:firstLine="480" w:firstLineChars="200"/>
              <w:jc w:val="center"/>
              <w:rPr>
                <w:sz w:val="24"/>
              </w:rPr>
            </w:pPr>
          </w:p>
        </w:tc>
        <w:tc>
          <w:tcPr>
            <w:tcW w:w="1568" w:type="dxa"/>
            <w:gridSpan w:val="2"/>
            <w:noWrap w:val="0"/>
            <w:vAlign w:val="center"/>
          </w:tcPr>
          <w:p w14:paraId="0EE74011">
            <w:pPr>
              <w:snapToGrid w:val="0"/>
              <w:jc w:val="center"/>
              <w:rPr>
                <w:sz w:val="24"/>
              </w:rPr>
            </w:pPr>
          </w:p>
        </w:tc>
        <w:tc>
          <w:tcPr>
            <w:tcW w:w="2371" w:type="dxa"/>
            <w:gridSpan w:val="2"/>
            <w:noWrap w:val="0"/>
            <w:vAlign w:val="center"/>
          </w:tcPr>
          <w:p w14:paraId="63EE625C">
            <w:pPr>
              <w:snapToGrid w:val="0"/>
              <w:ind w:firstLine="480" w:firstLineChars="200"/>
              <w:jc w:val="center"/>
              <w:rPr>
                <w:sz w:val="24"/>
              </w:rPr>
            </w:pPr>
          </w:p>
        </w:tc>
      </w:tr>
      <w:tr w14:paraId="2E53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14:paraId="0B612630">
            <w:pPr>
              <w:snapToGrid w:val="0"/>
              <w:ind w:firstLine="360" w:firstLineChars="150"/>
              <w:jc w:val="center"/>
              <w:rPr>
                <w:sz w:val="24"/>
              </w:rPr>
            </w:pPr>
          </w:p>
        </w:tc>
        <w:tc>
          <w:tcPr>
            <w:tcW w:w="1554" w:type="dxa"/>
            <w:gridSpan w:val="2"/>
            <w:noWrap w:val="0"/>
            <w:vAlign w:val="center"/>
          </w:tcPr>
          <w:p w14:paraId="1B8146E0">
            <w:pPr>
              <w:snapToGrid w:val="0"/>
              <w:jc w:val="center"/>
              <w:rPr>
                <w:sz w:val="24"/>
              </w:rPr>
            </w:pPr>
          </w:p>
        </w:tc>
        <w:tc>
          <w:tcPr>
            <w:tcW w:w="2284" w:type="dxa"/>
            <w:gridSpan w:val="3"/>
            <w:noWrap w:val="0"/>
            <w:vAlign w:val="center"/>
          </w:tcPr>
          <w:p w14:paraId="72D93773">
            <w:pPr>
              <w:snapToGrid w:val="0"/>
              <w:ind w:firstLine="480" w:firstLineChars="200"/>
              <w:jc w:val="center"/>
              <w:rPr>
                <w:sz w:val="24"/>
              </w:rPr>
            </w:pPr>
          </w:p>
        </w:tc>
        <w:tc>
          <w:tcPr>
            <w:tcW w:w="1568" w:type="dxa"/>
            <w:gridSpan w:val="2"/>
            <w:noWrap w:val="0"/>
            <w:vAlign w:val="center"/>
          </w:tcPr>
          <w:p w14:paraId="2A180BB8">
            <w:pPr>
              <w:snapToGrid w:val="0"/>
              <w:jc w:val="center"/>
              <w:rPr>
                <w:sz w:val="24"/>
              </w:rPr>
            </w:pPr>
          </w:p>
        </w:tc>
        <w:tc>
          <w:tcPr>
            <w:tcW w:w="2371" w:type="dxa"/>
            <w:gridSpan w:val="2"/>
            <w:noWrap w:val="0"/>
            <w:vAlign w:val="center"/>
          </w:tcPr>
          <w:p w14:paraId="035F9783">
            <w:pPr>
              <w:snapToGrid w:val="0"/>
              <w:ind w:firstLine="600" w:firstLineChars="250"/>
              <w:jc w:val="center"/>
              <w:rPr>
                <w:sz w:val="24"/>
              </w:rPr>
            </w:pPr>
          </w:p>
        </w:tc>
      </w:tr>
      <w:tr w14:paraId="30C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77" w:hRule="atLeast"/>
        </w:trPr>
        <w:tc>
          <w:tcPr>
            <w:tcW w:w="1531" w:type="dxa"/>
            <w:gridSpan w:val="2"/>
            <w:noWrap w:val="0"/>
            <w:vAlign w:val="center"/>
          </w:tcPr>
          <w:p w14:paraId="69FCBA64">
            <w:pPr>
              <w:snapToGrid w:val="0"/>
              <w:ind w:firstLine="480" w:firstLineChars="200"/>
              <w:jc w:val="center"/>
              <w:rPr>
                <w:sz w:val="24"/>
              </w:rPr>
            </w:pPr>
          </w:p>
        </w:tc>
        <w:tc>
          <w:tcPr>
            <w:tcW w:w="1554" w:type="dxa"/>
            <w:gridSpan w:val="2"/>
            <w:noWrap w:val="0"/>
            <w:vAlign w:val="center"/>
          </w:tcPr>
          <w:p w14:paraId="0391AFC8">
            <w:pPr>
              <w:snapToGrid w:val="0"/>
              <w:ind w:firstLine="480" w:firstLineChars="200"/>
              <w:jc w:val="center"/>
              <w:rPr>
                <w:sz w:val="24"/>
              </w:rPr>
            </w:pPr>
          </w:p>
        </w:tc>
        <w:tc>
          <w:tcPr>
            <w:tcW w:w="2284" w:type="dxa"/>
            <w:gridSpan w:val="3"/>
            <w:noWrap w:val="0"/>
            <w:vAlign w:val="center"/>
          </w:tcPr>
          <w:p w14:paraId="60D3FAD8">
            <w:pPr>
              <w:snapToGrid w:val="0"/>
              <w:ind w:firstLine="480" w:firstLineChars="200"/>
              <w:jc w:val="center"/>
              <w:rPr>
                <w:sz w:val="24"/>
              </w:rPr>
            </w:pPr>
          </w:p>
        </w:tc>
        <w:tc>
          <w:tcPr>
            <w:tcW w:w="1568" w:type="dxa"/>
            <w:gridSpan w:val="2"/>
            <w:noWrap w:val="0"/>
            <w:vAlign w:val="center"/>
          </w:tcPr>
          <w:p w14:paraId="59AB2709">
            <w:pPr>
              <w:snapToGrid w:val="0"/>
              <w:jc w:val="center"/>
              <w:rPr>
                <w:sz w:val="24"/>
              </w:rPr>
            </w:pPr>
          </w:p>
        </w:tc>
        <w:tc>
          <w:tcPr>
            <w:tcW w:w="2371" w:type="dxa"/>
            <w:gridSpan w:val="2"/>
            <w:noWrap w:val="0"/>
            <w:vAlign w:val="center"/>
          </w:tcPr>
          <w:p w14:paraId="7B319A37">
            <w:pPr>
              <w:snapToGrid w:val="0"/>
              <w:ind w:firstLine="480" w:firstLineChars="200"/>
              <w:jc w:val="center"/>
              <w:rPr>
                <w:sz w:val="24"/>
              </w:rPr>
            </w:pPr>
          </w:p>
        </w:tc>
      </w:tr>
      <w:tr w14:paraId="43C6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14:paraId="09FAC0BB">
            <w:pPr>
              <w:snapToGrid w:val="0"/>
              <w:ind w:firstLine="480" w:firstLineChars="200"/>
              <w:jc w:val="center"/>
              <w:rPr>
                <w:sz w:val="24"/>
              </w:rPr>
            </w:pPr>
          </w:p>
        </w:tc>
        <w:tc>
          <w:tcPr>
            <w:tcW w:w="1554" w:type="dxa"/>
            <w:gridSpan w:val="2"/>
            <w:noWrap w:val="0"/>
            <w:vAlign w:val="center"/>
          </w:tcPr>
          <w:p w14:paraId="59B47B45">
            <w:pPr>
              <w:snapToGrid w:val="0"/>
              <w:ind w:firstLine="480" w:firstLineChars="200"/>
              <w:jc w:val="center"/>
              <w:rPr>
                <w:sz w:val="24"/>
              </w:rPr>
            </w:pPr>
          </w:p>
        </w:tc>
        <w:tc>
          <w:tcPr>
            <w:tcW w:w="2284" w:type="dxa"/>
            <w:gridSpan w:val="3"/>
            <w:noWrap w:val="0"/>
            <w:vAlign w:val="center"/>
          </w:tcPr>
          <w:p w14:paraId="69575E4E">
            <w:pPr>
              <w:snapToGrid w:val="0"/>
              <w:ind w:firstLine="480" w:firstLineChars="200"/>
              <w:jc w:val="center"/>
              <w:rPr>
                <w:sz w:val="24"/>
              </w:rPr>
            </w:pPr>
          </w:p>
        </w:tc>
        <w:tc>
          <w:tcPr>
            <w:tcW w:w="1568" w:type="dxa"/>
            <w:gridSpan w:val="2"/>
            <w:noWrap w:val="0"/>
            <w:vAlign w:val="center"/>
          </w:tcPr>
          <w:p w14:paraId="65BFB078">
            <w:pPr>
              <w:snapToGrid w:val="0"/>
              <w:jc w:val="center"/>
              <w:rPr>
                <w:sz w:val="24"/>
              </w:rPr>
            </w:pPr>
          </w:p>
        </w:tc>
        <w:tc>
          <w:tcPr>
            <w:tcW w:w="2371" w:type="dxa"/>
            <w:gridSpan w:val="2"/>
            <w:noWrap w:val="0"/>
            <w:vAlign w:val="center"/>
          </w:tcPr>
          <w:p w14:paraId="4737ED5D">
            <w:pPr>
              <w:snapToGrid w:val="0"/>
              <w:ind w:firstLine="480" w:firstLineChars="200"/>
              <w:jc w:val="center"/>
              <w:rPr>
                <w:sz w:val="24"/>
              </w:rPr>
            </w:pPr>
          </w:p>
        </w:tc>
      </w:tr>
      <w:tr w14:paraId="453A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14:paraId="57E9EAB2">
            <w:pPr>
              <w:snapToGrid w:val="0"/>
              <w:ind w:firstLine="480" w:firstLineChars="200"/>
              <w:jc w:val="center"/>
              <w:rPr>
                <w:sz w:val="24"/>
              </w:rPr>
            </w:pPr>
          </w:p>
        </w:tc>
        <w:tc>
          <w:tcPr>
            <w:tcW w:w="1554" w:type="dxa"/>
            <w:gridSpan w:val="2"/>
            <w:noWrap w:val="0"/>
            <w:vAlign w:val="center"/>
          </w:tcPr>
          <w:p w14:paraId="310C2727">
            <w:pPr>
              <w:snapToGrid w:val="0"/>
              <w:ind w:firstLine="480" w:firstLineChars="200"/>
              <w:jc w:val="center"/>
              <w:rPr>
                <w:sz w:val="24"/>
              </w:rPr>
            </w:pPr>
          </w:p>
        </w:tc>
        <w:tc>
          <w:tcPr>
            <w:tcW w:w="2284" w:type="dxa"/>
            <w:gridSpan w:val="3"/>
            <w:noWrap w:val="0"/>
            <w:vAlign w:val="center"/>
          </w:tcPr>
          <w:p w14:paraId="2332D6D5">
            <w:pPr>
              <w:snapToGrid w:val="0"/>
              <w:ind w:firstLine="480" w:firstLineChars="200"/>
              <w:jc w:val="center"/>
              <w:rPr>
                <w:sz w:val="24"/>
              </w:rPr>
            </w:pPr>
          </w:p>
        </w:tc>
        <w:tc>
          <w:tcPr>
            <w:tcW w:w="1568" w:type="dxa"/>
            <w:gridSpan w:val="2"/>
            <w:noWrap w:val="0"/>
            <w:vAlign w:val="center"/>
          </w:tcPr>
          <w:p w14:paraId="37AA37B7">
            <w:pPr>
              <w:snapToGrid w:val="0"/>
              <w:jc w:val="center"/>
              <w:rPr>
                <w:sz w:val="24"/>
              </w:rPr>
            </w:pPr>
          </w:p>
        </w:tc>
        <w:tc>
          <w:tcPr>
            <w:tcW w:w="2371" w:type="dxa"/>
            <w:gridSpan w:val="2"/>
            <w:noWrap w:val="0"/>
            <w:vAlign w:val="center"/>
          </w:tcPr>
          <w:p w14:paraId="485C6115">
            <w:pPr>
              <w:snapToGrid w:val="0"/>
              <w:ind w:firstLine="480" w:firstLineChars="200"/>
              <w:jc w:val="center"/>
              <w:rPr>
                <w:sz w:val="24"/>
              </w:rPr>
            </w:pPr>
          </w:p>
        </w:tc>
      </w:tr>
      <w:tr w14:paraId="58A6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435" w:type="dxa"/>
            <w:gridSpan w:val="5"/>
            <w:noWrap w:val="0"/>
            <w:vAlign w:val="center"/>
          </w:tcPr>
          <w:p w14:paraId="2E1B8A45">
            <w:pPr>
              <w:snapToGrid w:val="0"/>
              <w:jc w:val="center"/>
              <w:rPr>
                <w:sz w:val="24"/>
              </w:rPr>
            </w:pPr>
            <w:r>
              <w:rPr>
                <w:rFonts w:hint="eastAsia"/>
                <w:sz w:val="24"/>
              </w:rPr>
              <w:t>单位</w:t>
            </w:r>
            <w:r>
              <w:rPr>
                <w:sz w:val="24"/>
              </w:rPr>
              <w:t>审核意见</w:t>
            </w:r>
          </w:p>
        </w:tc>
        <w:tc>
          <w:tcPr>
            <w:tcW w:w="5880" w:type="dxa"/>
            <w:gridSpan w:val="7"/>
            <w:noWrap w:val="0"/>
            <w:vAlign w:val="center"/>
          </w:tcPr>
          <w:p w14:paraId="33F7BA89">
            <w:pPr>
              <w:snapToGrid w:val="0"/>
              <w:ind w:firstLine="480" w:firstLineChars="200"/>
              <w:rPr>
                <w:sz w:val="24"/>
              </w:rPr>
            </w:pPr>
          </w:p>
        </w:tc>
      </w:tr>
      <w:tr w14:paraId="2FD1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127" w:type="dxa"/>
            <w:noWrap w:val="0"/>
            <w:vAlign w:val="center"/>
          </w:tcPr>
          <w:p w14:paraId="48B18E70">
            <w:pPr>
              <w:snapToGrid w:val="0"/>
              <w:jc w:val="center"/>
              <w:rPr>
                <w:sz w:val="24"/>
              </w:rPr>
            </w:pPr>
            <w:r>
              <w:rPr>
                <w:sz w:val="24"/>
              </w:rPr>
              <w:t>备  注</w:t>
            </w:r>
          </w:p>
        </w:tc>
        <w:tc>
          <w:tcPr>
            <w:tcW w:w="8188" w:type="dxa"/>
            <w:gridSpan w:val="11"/>
            <w:noWrap w:val="0"/>
            <w:vAlign w:val="center"/>
          </w:tcPr>
          <w:p w14:paraId="669AD2B3">
            <w:pPr>
              <w:snapToGrid w:val="0"/>
              <w:rPr>
                <w:sz w:val="24"/>
              </w:rPr>
            </w:pPr>
            <w:r>
              <w:rPr>
                <w:sz w:val="24"/>
              </w:rPr>
              <w:t>请确定一位院校工作人员为参赛领队，确定一位参赛学生为参赛队长。本届大赛所有信息将发送给院校领队和参赛队长。</w:t>
            </w:r>
          </w:p>
        </w:tc>
      </w:tr>
    </w:tbl>
    <w:p w14:paraId="5F75864C"/>
    <w:p w14:paraId="135D2F00">
      <w:pPr>
        <w:rPr>
          <w:sz w:val="28"/>
          <w:szCs w:val="28"/>
        </w:rPr>
        <w:sectPr>
          <w:footerReference r:id="rId3" w:type="default"/>
          <w:footerReference r:id="rId4" w:type="even"/>
          <w:pgSz w:w="11906" w:h="16838"/>
          <w:pgMar w:top="1701" w:right="1418" w:bottom="1418" w:left="1418" w:header="851" w:footer="992" w:gutter="0"/>
          <w:cols w:space="720" w:num="1"/>
          <w:titlePg/>
          <w:docGrid w:type="linesAndChars" w:linePitch="596" w:charSpace="0"/>
        </w:sectPr>
      </w:pPr>
    </w:p>
    <w:p w14:paraId="7FB26DD3">
      <w:pPr>
        <w:rPr>
          <w:rFonts w:ascii="黑体" w:hAnsi="黑体" w:eastAsia="黑体"/>
          <w:szCs w:val="32"/>
        </w:rPr>
      </w:pPr>
      <w:r>
        <w:rPr>
          <w:rFonts w:ascii="黑体" w:hAnsi="黑体" w:eastAsia="黑体"/>
          <w:szCs w:val="32"/>
        </w:rPr>
        <w:t xml:space="preserve">附件3 </w:t>
      </w:r>
    </w:p>
    <w:p w14:paraId="71DEB954">
      <w:pPr>
        <w:jc w:val="center"/>
        <w:rPr>
          <w:sz w:val="24"/>
        </w:rPr>
      </w:pPr>
    </w:p>
    <w:p w14:paraId="4AED6207">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sz w:val="44"/>
          <w:szCs w:val="44"/>
          <w:lang w:eastAsia="zh-CN"/>
        </w:rPr>
        <w:t>五</w:t>
      </w:r>
      <w:r>
        <w:rPr>
          <w:rFonts w:hint="eastAsia" w:ascii="方正小标宋简体" w:hAnsi="华文中宋" w:eastAsia="方正小标宋简体"/>
          <w:sz w:val="44"/>
          <w:szCs w:val="44"/>
        </w:rPr>
        <w:t>届湖南省研究生金融案例大赛参赛团队信息汇总表</w:t>
      </w:r>
    </w:p>
    <w:p w14:paraId="784442A8">
      <w:pPr>
        <w:rPr>
          <w:sz w:val="28"/>
          <w:szCs w:val="28"/>
        </w:rPr>
      </w:pPr>
    </w:p>
    <w:p w14:paraId="01D3C045">
      <w:pPr>
        <w:ind w:firstLine="240" w:firstLineChars="100"/>
        <w:rPr>
          <w:sz w:val="24"/>
          <w:szCs w:val="28"/>
        </w:rPr>
      </w:pPr>
      <w:r>
        <w:rPr>
          <w:rFonts w:hint="eastAsia"/>
          <w:sz w:val="24"/>
          <w:szCs w:val="28"/>
        </w:rPr>
        <w:t>参赛单位：(盖章</w:t>
      </w:r>
      <w:r>
        <w:rPr>
          <w:sz w:val="24"/>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583"/>
        <w:gridCol w:w="4961"/>
        <w:gridCol w:w="1560"/>
        <w:gridCol w:w="2155"/>
        <w:gridCol w:w="1550"/>
      </w:tblGrid>
      <w:tr w14:paraId="59C4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287BC408">
            <w:pPr>
              <w:jc w:val="center"/>
              <w:rPr>
                <w:sz w:val="24"/>
              </w:rPr>
            </w:pPr>
            <w:r>
              <w:rPr>
                <w:rFonts w:hint="eastAsia"/>
                <w:sz w:val="24"/>
              </w:rPr>
              <w:t>序号</w:t>
            </w:r>
          </w:p>
        </w:tc>
        <w:tc>
          <w:tcPr>
            <w:tcW w:w="2583" w:type="dxa"/>
            <w:noWrap w:val="0"/>
            <w:vAlign w:val="center"/>
          </w:tcPr>
          <w:p w14:paraId="628DB337">
            <w:pPr>
              <w:jc w:val="center"/>
              <w:rPr>
                <w:sz w:val="24"/>
              </w:rPr>
            </w:pPr>
            <w:r>
              <w:rPr>
                <w:rFonts w:hint="eastAsia"/>
                <w:sz w:val="24"/>
              </w:rPr>
              <w:t>参赛队名</w:t>
            </w:r>
          </w:p>
        </w:tc>
        <w:tc>
          <w:tcPr>
            <w:tcW w:w="4961" w:type="dxa"/>
            <w:noWrap w:val="0"/>
            <w:vAlign w:val="center"/>
          </w:tcPr>
          <w:p w14:paraId="4E432727">
            <w:pPr>
              <w:jc w:val="center"/>
              <w:rPr>
                <w:sz w:val="24"/>
              </w:rPr>
            </w:pPr>
            <w:r>
              <w:rPr>
                <w:rFonts w:hint="eastAsia"/>
                <w:sz w:val="24"/>
              </w:rPr>
              <w:t>团队成员</w:t>
            </w:r>
          </w:p>
        </w:tc>
        <w:tc>
          <w:tcPr>
            <w:tcW w:w="1560" w:type="dxa"/>
            <w:noWrap w:val="0"/>
            <w:vAlign w:val="center"/>
          </w:tcPr>
          <w:p w14:paraId="45052B11">
            <w:pPr>
              <w:jc w:val="center"/>
              <w:rPr>
                <w:sz w:val="24"/>
              </w:rPr>
            </w:pPr>
            <w:r>
              <w:rPr>
                <w:rFonts w:hint="eastAsia"/>
                <w:sz w:val="24"/>
              </w:rPr>
              <w:t>队  长</w:t>
            </w:r>
          </w:p>
        </w:tc>
        <w:tc>
          <w:tcPr>
            <w:tcW w:w="2155" w:type="dxa"/>
            <w:noWrap w:val="0"/>
            <w:vAlign w:val="center"/>
          </w:tcPr>
          <w:p w14:paraId="078FBBB5">
            <w:pPr>
              <w:jc w:val="center"/>
              <w:rPr>
                <w:sz w:val="24"/>
              </w:rPr>
            </w:pPr>
            <w:r>
              <w:rPr>
                <w:rFonts w:hint="eastAsia"/>
                <w:sz w:val="24"/>
              </w:rPr>
              <w:t>联系电话</w:t>
            </w:r>
          </w:p>
        </w:tc>
        <w:tc>
          <w:tcPr>
            <w:tcW w:w="1550" w:type="dxa"/>
            <w:noWrap w:val="0"/>
            <w:vAlign w:val="center"/>
          </w:tcPr>
          <w:p w14:paraId="0DEA22FD">
            <w:pPr>
              <w:jc w:val="center"/>
              <w:rPr>
                <w:sz w:val="24"/>
              </w:rPr>
            </w:pPr>
            <w:r>
              <w:rPr>
                <w:rFonts w:hint="eastAsia"/>
                <w:sz w:val="24"/>
              </w:rPr>
              <w:t>指导老师</w:t>
            </w:r>
          </w:p>
        </w:tc>
      </w:tr>
      <w:tr w14:paraId="0EB4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13B8BD3B">
            <w:pPr>
              <w:jc w:val="center"/>
              <w:rPr>
                <w:sz w:val="24"/>
              </w:rPr>
            </w:pPr>
          </w:p>
        </w:tc>
        <w:tc>
          <w:tcPr>
            <w:tcW w:w="2583" w:type="dxa"/>
            <w:noWrap w:val="0"/>
            <w:vAlign w:val="center"/>
          </w:tcPr>
          <w:p w14:paraId="3A19413F">
            <w:pPr>
              <w:jc w:val="center"/>
              <w:rPr>
                <w:sz w:val="24"/>
              </w:rPr>
            </w:pPr>
          </w:p>
        </w:tc>
        <w:tc>
          <w:tcPr>
            <w:tcW w:w="4961" w:type="dxa"/>
            <w:noWrap w:val="0"/>
            <w:vAlign w:val="center"/>
          </w:tcPr>
          <w:p w14:paraId="0722B886">
            <w:pPr>
              <w:jc w:val="center"/>
              <w:rPr>
                <w:sz w:val="24"/>
              </w:rPr>
            </w:pPr>
          </w:p>
        </w:tc>
        <w:tc>
          <w:tcPr>
            <w:tcW w:w="1560" w:type="dxa"/>
            <w:noWrap w:val="0"/>
            <w:vAlign w:val="center"/>
          </w:tcPr>
          <w:p w14:paraId="73C956E2">
            <w:pPr>
              <w:jc w:val="center"/>
              <w:rPr>
                <w:sz w:val="24"/>
              </w:rPr>
            </w:pPr>
          </w:p>
        </w:tc>
        <w:tc>
          <w:tcPr>
            <w:tcW w:w="2155" w:type="dxa"/>
            <w:noWrap w:val="0"/>
            <w:vAlign w:val="center"/>
          </w:tcPr>
          <w:p w14:paraId="5313E715">
            <w:pPr>
              <w:jc w:val="center"/>
              <w:rPr>
                <w:sz w:val="24"/>
              </w:rPr>
            </w:pPr>
          </w:p>
        </w:tc>
        <w:tc>
          <w:tcPr>
            <w:tcW w:w="1550" w:type="dxa"/>
            <w:noWrap w:val="0"/>
            <w:vAlign w:val="center"/>
          </w:tcPr>
          <w:p w14:paraId="57367725">
            <w:pPr>
              <w:jc w:val="center"/>
              <w:rPr>
                <w:sz w:val="24"/>
              </w:rPr>
            </w:pPr>
          </w:p>
        </w:tc>
      </w:tr>
      <w:tr w14:paraId="6F9E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4317D265">
            <w:pPr>
              <w:jc w:val="center"/>
              <w:rPr>
                <w:sz w:val="24"/>
              </w:rPr>
            </w:pPr>
          </w:p>
        </w:tc>
        <w:tc>
          <w:tcPr>
            <w:tcW w:w="2583" w:type="dxa"/>
            <w:noWrap w:val="0"/>
            <w:vAlign w:val="center"/>
          </w:tcPr>
          <w:p w14:paraId="74791C24">
            <w:pPr>
              <w:jc w:val="center"/>
              <w:rPr>
                <w:sz w:val="24"/>
              </w:rPr>
            </w:pPr>
          </w:p>
        </w:tc>
        <w:tc>
          <w:tcPr>
            <w:tcW w:w="4961" w:type="dxa"/>
            <w:noWrap w:val="0"/>
            <w:vAlign w:val="center"/>
          </w:tcPr>
          <w:p w14:paraId="705115B7">
            <w:pPr>
              <w:jc w:val="center"/>
              <w:rPr>
                <w:sz w:val="24"/>
              </w:rPr>
            </w:pPr>
          </w:p>
        </w:tc>
        <w:tc>
          <w:tcPr>
            <w:tcW w:w="1560" w:type="dxa"/>
            <w:noWrap w:val="0"/>
            <w:vAlign w:val="center"/>
          </w:tcPr>
          <w:p w14:paraId="1F6AEBBA">
            <w:pPr>
              <w:jc w:val="center"/>
              <w:rPr>
                <w:sz w:val="24"/>
              </w:rPr>
            </w:pPr>
          </w:p>
        </w:tc>
        <w:tc>
          <w:tcPr>
            <w:tcW w:w="2155" w:type="dxa"/>
            <w:noWrap w:val="0"/>
            <w:vAlign w:val="center"/>
          </w:tcPr>
          <w:p w14:paraId="01CF4B04">
            <w:pPr>
              <w:jc w:val="center"/>
              <w:rPr>
                <w:sz w:val="24"/>
              </w:rPr>
            </w:pPr>
          </w:p>
        </w:tc>
        <w:tc>
          <w:tcPr>
            <w:tcW w:w="1550" w:type="dxa"/>
            <w:noWrap w:val="0"/>
            <w:vAlign w:val="center"/>
          </w:tcPr>
          <w:p w14:paraId="1D116630">
            <w:pPr>
              <w:jc w:val="center"/>
              <w:rPr>
                <w:sz w:val="24"/>
              </w:rPr>
            </w:pPr>
          </w:p>
        </w:tc>
      </w:tr>
      <w:tr w14:paraId="08C3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7C124CDA">
            <w:pPr>
              <w:jc w:val="center"/>
              <w:rPr>
                <w:sz w:val="24"/>
              </w:rPr>
            </w:pPr>
          </w:p>
        </w:tc>
        <w:tc>
          <w:tcPr>
            <w:tcW w:w="2583" w:type="dxa"/>
            <w:noWrap w:val="0"/>
            <w:vAlign w:val="center"/>
          </w:tcPr>
          <w:p w14:paraId="760435DF">
            <w:pPr>
              <w:jc w:val="center"/>
              <w:rPr>
                <w:sz w:val="24"/>
              </w:rPr>
            </w:pPr>
          </w:p>
        </w:tc>
        <w:tc>
          <w:tcPr>
            <w:tcW w:w="4961" w:type="dxa"/>
            <w:noWrap w:val="0"/>
            <w:vAlign w:val="center"/>
          </w:tcPr>
          <w:p w14:paraId="49F16C6B">
            <w:pPr>
              <w:jc w:val="center"/>
              <w:rPr>
                <w:sz w:val="24"/>
              </w:rPr>
            </w:pPr>
          </w:p>
        </w:tc>
        <w:tc>
          <w:tcPr>
            <w:tcW w:w="1560" w:type="dxa"/>
            <w:noWrap w:val="0"/>
            <w:vAlign w:val="center"/>
          </w:tcPr>
          <w:p w14:paraId="562B266B">
            <w:pPr>
              <w:jc w:val="center"/>
              <w:rPr>
                <w:sz w:val="24"/>
              </w:rPr>
            </w:pPr>
          </w:p>
        </w:tc>
        <w:tc>
          <w:tcPr>
            <w:tcW w:w="2155" w:type="dxa"/>
            <w:noWrap w:val="0"/>
            <w:vAlign w:val="center"/>
          </w:tcPr>
          <w:p w14:paraId="71C97684">
            <w:pPr>
              <w:jc w:val="center"/>
              <w:rPr>
                <w:sz w:val="24"/>
              </w:rPr>
            </w:pPr>
          </w:p>
        </w:tc>
        <w:tc>
          <w:tcPr>
            <w:tcW w:w="1550" w:type="dxa"/>
            <w:noWrap w:val="0"/>
            <w:vAlign w:val="center"/>
          </w:tcPr>
          <w:p w14:paraId="132602B8">
            <w:pPr>
              <w:jc w:val="center"/>
              <w:rPr>
                <w:sz w:val="24"/>
              </w:rPr>
            </w:pPr>
          </w:p>
        </w:tc>
      </w:tr>
      <w:tr w14:paraId="7F70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2F6EE441">
            <w:pPr>
              <w:jc w:val="center"/>
              <w:rPr>
                <w:sz w:val="24"/>
              </w:rPr>
            </w:pPr>
          </w:p>
        </w:tc>
        <w:tc>
          <w:tcPr>
            <w:tcW w:w="2583" w:type="dxa"/>
            <w:noWrap w:val="0"/>
            <w:vAlign w:val="center"/>
          </w:tcPr>
          <w:p w14:paraId="599C439E">
            <w:pPr>
              <w:jc w:val="center"/>
              <w:rPr>
                <w:sz w:val="24"/>
              </w:rPr>
            </w:pPr>
          </w:p>
        </w:tc>
        <w:tc>
          <w:tcPr>
            <w:tcW w:w="4961" w:type="dxa"/>
            <w:noWrap w:val="0"/>
            <w:vAlign w:val="center"/>
          </w:tcPr>
          <w:p w14:paraId="7AD7773F">
            <w:pPr>
              <w:jc w:val="center"/>
              <w:rPr>
                <w:sz w:val="24"/>
              </w:rPr>
            </w:pPr>
          </w:p>
        </w:tc>
        <w:tc>
          <w:tcPr>
            <w:tcW w:w="1560" w:type="dxa"/>
            <w:noWrap w:val="0"/>
            <w:vAlign w:val="center"/>
          </w:tcPr>
          <w:p w14:paraId="01FE2F47">
            <w:pPr>
              <w:jc w:val="center"/>
              <w:rPr>
                <w:sz w:val="24"/>
              </w:rPr>
            </w:pPr>
          </w:p>
        </w:tc>
        <w:tc>
          <w:tcPr>
            <w:tcW w:w="2155" w:type="dxa"/>
            <w:noWrap w:val="0"/>
            <w:vAlign w:val="center"/>
          </w:tcPr>
          <w:p w14:paraId="542F0370">
            <w:pPr>
              <w:jc w:val="center"/>
              <w:rPr>
                <w:sz w:val="24"/>
              </w:rPr>
            </w:pPr>
          </w:p>
        </w:tc>
        <w:tc>
          <w:tcPr>
            <w:tcW w:w="1550" w:type="dxa"/>
            <w:noWrap w:val="0"/>
            <w:vAlign w:val="center"/>
          </w:tcPr>
          <w:p w14:paraId="466A342A">
            <w:pPr>
              <w:jc w:val="center"/>
              <w:rPr>
                <w:sz w:val="24"/>
              </w:rPr>
            </w:pPr>
          </w:p>
        </w:tc>
      </w:tr>
      <w:tr w14:paraId="0854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6F723286">
            <w:pPr>
              <w:jc w:val="center"/>
              <w:rPr>
                <w:sz w:val="24"/>
              </w:rPr>
            </w:pPr>
          </w:p>
        </w:tc>
        <w:tc>
          <w:tcPr>
            <w:tcW w:w="2583" w:type="dxa"/>
            <w:noWrap w:val="0"/>
            <w:vAlign w:val="center"/>
          </w:tcPr>
          <w:p w14:paraId="11586256">
            <w:pPr>
              <w:jc w:val="center"/>
              <w:rPr>
                <w:sz w:val="24"/>
              </w:rPr>
            </w:pPr>
          </w:p>
        </w:tc>
        <w:tc>
          <w:tcPr>
            <w:tcW w:w="4961" w:type="dxa"/>
            <w:noWrap w:val="0"/>
            <w:vAlign w:val="center"/>
          </w:tcPr>
          <w:p w14:paraId="157C52B7">
            <w:pPr>
              <w:jc w:val="center"/>
              <w:rPr>
                <w:sz w:val="24"/>
              </w:rPr>
            </w:pPr>
          </w:p>
        </w:tc>
        <w:tc>
          <w:tcPr>
            <w:tcW w:w="1560" w:type="dxa"/>
            <w:noWrap w:val="0"/>
            <w:vAlign w:val="center"/>
          </w:tcPr>
          <w:p w14:paraId="6177F351">
            <w:pPr>
              <w:jc w:val="center"/>
              <w:rPr>
                <w:sz w:val="24"/>
              </w:rPr>
            </w:pPr>
          </w:p>
        </w:tc>
        <w:tc>
          <w:tcPr>
            <w:tcW w:w="2155" w:type="dxa"/>
            <w:noWrap w:val="0"/>
            <w:vAlign w:val="center"/>
          </w:tcPr>
          <w:p w14:paraId="35AEA99B">
            <w:pPr>
              <w:jc w:val="center"/>
              <w:rPr>
                <w:sz w:val="24"/>
              </w:rPr>
            </w:pPr>
          </w:p>
        </w:tc>
        <w:tc>
          <w:tcPr>
            <w:tcW w:w="1550" w:type="dxa"/>
            <w:noWrap w:val="0"/>
            <w:vAlign w:val="center"/>
          </w:tcPr>
          <w:p w14:paraId="715EB0EE">
            <w:pPr>
              <w:jc w:val="center"/>
              <w:rPr>
                <w:sz w:val="24"/>
              </w:rPr>
            </w:pPr>
          </w:p>
        </w:tc>
      </w:tr>
      <w:tr w14:paraId="1266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54EF4F43">
            <w:pPr>
              <w:jc w:val="center"/>
              <w:rPr>
                <w:sz w:val="24"/>
              </w:rPr>
            </w:pPr>
          </w:p>
        </w:tc>
        <w:tc>
          <w:tcPr>
            <w:tcW w:w="2583" w:type="dxa"/>
            <w:noWrap w:val="0"/>
            <w:vAlign w:val="center"/>
          </w:tcPr>
          <w:p w14:paraId="4054AC69">
            <w:pPr>
              <w:jc w:val="center"/>
              <w:rPr>
                <w:sz w:val="24"/>
              </w:rPr>
            </w:pPr>
          </w:p>
        </w:tc>
        <w:tc>
          <w:tcPr>
            <w:tcW w:w="4961" w:type="dxa"/>
            <w:noWrap w:val="0"/>
            <w:vAlign w:val="center"/>
          </w:tcPr>
          <w:p w14:paraId="6646F6C5">
            <w:pPr>
              <w:jc w:val="center"/>
              <w:rPr>
                <w:sz w:val="24"/>
              </w:rPr>
            </w:pPr>
          </w:p>
        </w:tc>
        <w:tc>
          <w:tcPr>
            <w:tcW w:w="1560" w:type="dxa"/>
            <w:noWrap w:val="0"/>
            <w:vAlign w:val="center"/>
          </w:tcPr>
          <w:p w14:paraId="49EEA491">
            <w:pPr>
              <w:jc w:val="center"/>
              <w:rPr>
                <w:sz w:val="24"/>
              </w:rPr>
            </w:pPr>
          </w:p>
        </w:tc>
        <w:tc>
          <w:tcPr>
            <w:tcW w:w="2155" w:type="dxa"/>
            <w:noWrap w:val="0"/>
            <w:vAlign w:val="center"/>
          </w:tcPr>
          <w:p w14:paraId="38452A81">
            <w:pPr>
              <w:jc w:val="center"/>
              <w:rPr>
                <w:sz w:val="24"/>
              </w:rPr>
            </w:pPr>
          </w:p>
        </w:tc>
        <w:tc>
          <w:tcPr>
            <w:tcW w:w="1550" w:type="dxa"/>
            <w:noWrap w:val="0"/>
            <w:vAlign w:val="center"/>
          </w:tcPr>
          <w:p w14:paraId="33BB1757">
            <w:pPr>
              <w:jc w:val="center"/>
              <w:rPr>
                <w:sz w:val="24"/>
              </w:rPr>
            </w:pPr>
          </w:p>
        </w:tc>
      </w:tr>
      <w:tr w14:paraId="31E6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75EC75F1">
            <w:pPr>
              <w:jc w:val="center"/>
              <w:rPr>
                <w:sz w:val="24"/>
              </w:rPr>
            </w:pPr>
          </w:p>
        </w:tc>
        <w:tc>
          <w:tcPr>
            <w:tcW w:w="2583" w:type="dxa"/>
            <w:noWrap w:val="0"/>
            <w:vAlign w:val="center"/>
          </w:tcPr>
          <w:p w14:paraId="49035488">
            <w:pPr>
              <w:jc w:val="center"/>
              <w:rPr>
                <w:sz w:val="24"/>
              </w:rPr>
            </w:pPr>
          </w:p>
        </w:tc>
        <w:tc>
          <w:tcPr>
            <w:tcW w:w="4961" w:type="dxa"/>
            <w:noWrap w:val="0"/>
            <w:vAlign w:val="center"/>
          </w:tcPr>
          <w:p w14:paraId="166CC72B">
            <w:pPr>
              <w:jc w:val="center"/>
              <w:rPr>
                <w:sz w:val="24"/>
              </w:rPr>
            </w:pPr>
          </w:p>
        </w:tc>
        <w:tc>
          <w:tcPr>
            <w:tcW w:w="1560" w:type="dxa"/>
            <w:noWrap w:val="0"/>
            <w:vAlign w:val="center"/>
          </w:tcPr>
          <w:p w14:paraId="41FF7E52">
            <w:pPr>
              <w:jc w:val="center"/>
              <w:rPr>
                <w:sz w:val="24"/>
              </w:rPr>
            </w:pPr>
          </w:p>
        </w:tc>
        <w:tc>
          <w:tcPr>
            <w:tcW w:w="2155" w:type="dxa"/>
            <w:noWrap w:val="0"/>
            <w:vAlign w:val="center"/>
          </w:tcPr>
          <w:p w14:paraId="5024816D">
            <w:pPr>
              <w:jc w:val="center"/>
              <w:rPr>
                <w:sz w:val="24"/>
              </w:rPr>
            </w:pPr>
          </w:p>
        </w:tc>
        <w:tc>
          <w:tcPr>
            <w:tcW w:w="1550" w:type="dxa"/>
            <w:noWrap w:val="0"/>
            <w:vAlign w:val="center"/>
          </w:tcPr>
          <w:p w14:paraId="24884972">
            <w:pPr>
              <w:jc w:val="center"/>
              <w:rPr>
                <w:sz w:val="24"/>
              </w:rPr>
            </w:pPr>
          </w:p>
        </w:tc>
      </w:tr>
    </w:tbl>
    <w:p w14:paraId="2853363E">
      <w:pPr>
        <w:rPr>
          <w:rFonts w:hint="eastAsia"/>
          <w:sz w:val="28"/>
          <w:szCs w:val="28"/>
        </w:rPr>
      </w:pPr>
    </w:p>
    <w:p w14:paraId="096089CB">
      <w:pPr>
        <w:rPr>
          <w:rFonts w:ascii="黑体" w:hAnsi="黑体" w:eastAsia="黑体"/>
          <w:szCs w:val="32"/>
        </w:rPr>
      </w:pPr>
      <w:r>
        <w:rPr>
          <w:rFonts w:ascii="黑体" w:hAnsi="黑体" w:eastAsia="黑体"/>
          <w:szCs w:val="32"/>
        </w:rPr>
        <w:t>附件</w:t>
      </w:r>
      <w:r>
        <w:rPr>
          <w:rFonts w:hint="eastAsia" w:ascii="黑体" w:hAnsi="黑体" w:eastAsia="黑体"/>
          <w:szCs w:val="32"/>
        </w:rPr>
        <w:t>4</w:t>
      </w:r>
      <w:r>
        <w:rPr>
          <w:rFonts w:ascii="黑体" w:hAnsi="黑体" w:eastAsia="黑体"/>
          <w:szCs w:val="32"/>
        </w:rPr>
        <w:t xml:space="preserve"> </w:t>
      </w:r>
    </w:p>
    <w:p w14:paraId="38E17C26">
      <w:pPr>
        <w:jc w:val="center"/>
        <w:rPr>
          <w:sz w:val="24"/>
        </w:rPr>
      </w:pPr>
    </w:p>
    <w:p w14:paraId="4D316110">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sz w:val="44"/>
          <w:szCs w:val="44"/>
          <w:lang w:eastAsia="zh-CN"/>
        </w:rPr>
        <w:t>五</w:t>
      </w:r>
      <w:r>
        <w:rPr>
          <w:rFonts w:hint="eastAsia" w:ascii="方正小标宋简体" w:hAnsi="华文中宋" w:eastAsia="方正小标宋简体"/>
          <w:sz w:val="44"/>
          <w:szCs w:val="44"/>
        </w:rPr>
        <w:t>届湖南省研究生金融案例大赛评审专家信息汇总表</w:t>
      </w:r>
    </w:p>
    <w:p w14:paraId="738807DF">
      <w:pPr>
        <w:rPr>
          <w:sz w:val="28"/>
          <w:szCs w:val="28"/>
        </w:rPr>
      </w:pPr>
    </w:p>
    <w:p w14:paraId="6C0BBE16">
      <w:pPr>
        <w:ind w:firstLine="240" w:firstLineChars="100"/>
        <w:rPr>
          <w:sz w:val="24"/>
          <w:szCs w:val="28"/>
        </w:rPr>
      </w:pPr>
      <w:r>
        <w:rPr>
          <w:rFonts w:hint="eastAsia"/>
          <w:sz w:val="24"/>
          <w:szCs w:val="28"/>
        </w:rPr>
        <w:t>参赛单位：(盖章</w:t>
      </w:r>
      <w:r>
        <w:rPr>
          <w:sz w:val="24"/>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846"/>
        <w:gridCol w:w="2976"/>
        <w:gridCol w:w="2977"/>
        <w:gridCol w:w="2126"/>
        <w:gridCol w:w="2884"/>
      </w:tblGrid>
      <w:tr w14:paraId="1A2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305E77A0">
            <w:pPr>
              <w:jc w:val="center"/>
              <w:rPr>
                <w:sz w:val="24"/>
              </w:rPr>
            </w:pPr>
            <w:r>
              <w:rPr>
                <w:rFonts w:hint="eastAsia"/>
                <w:sz w:val="24"/>
              </w:rPr>
              <w:t>序号</w:t>
            </w:r>
          </w:p>
        </w:tc>
        <w:tc>
          <w:tcPr>
            <w:tcW w:w="1846" w:type="dxa"/>
            <w:noWrap w:val="0"/>
            <w:vAlign w:val="center"/>
          </w:tcPr>
          <w:p w14:paraId="112EA36C">
            <w:pPr>
              <w:jc w:val="center"/>
              <w:rPr>
                <w:sz w:val="24"/>
              </w:rPr>
            </w:pPr>
            <w:r>
              <w:rPr>
                <w:rFonts w:hint="eastAsia"/>
                <w:sz w:val="24"/>
              </w:rPr>
              <w:t>专家姓名</w:t>
            </w:r>
          </w:p>
        </w:tc>
        <w:tc>
          <w:tcPr>
            <w:tcW w:w="2976" w:type="dxa"/>
            <w:noWrap w:val="0"/>
            <w:vAlign w:val="center"/>
          </w:tcPr>
          <w:p w14:paraId="69EEC275">
            <w:pPr>
              <w:jc w:val="center"/>
              <w:rPr>
                <w:sz w:val="24"/>
              </w:rPr>
            </w:pPr>
            <w:r>
              <w:rPr>
                <w:rFonts w:hint="eastAsia"/>
                <w:sz w:val="24"/>
              </w:rPr>
              <w:t>所在单位</w:t>
            </w:r>
          </w:p>
        </w:tc>
        <w:tc>
          <w:tcPr>
            <w:tcW w:w="2977" w:type="dxa"/>
            <w:noWrap w:val="0"/>
            <w:vAlign w:val="center"/>
          </w:tcPr>
          <w:p w14:paraId="48FC6326">
            <w:pPr>
              <w:jc w:val="center"/>
              <w:rPr>
                <w:sz w:val="24"/>
              </w:rPr>
            </w:pPr>
            <w:r>
              <w:rPr>
                <w:rFonts w:hint="eastAsia"/>
                <w:sz w:val="24"/>
              </w:rPr>
              <w:t>推荐高校</w:t>
            </w:r>
          </w:p>
        </w:tc>
        <w:tc>
          <w:tcPr>
            <w:tcW w:w="2126" w:type="dxa"/>
            <w:noWrap w:val="0"/>
            <w:vAlign w:val="center"/>
          </w:tcPr>
          <w:p w14:paraId="03419FDA">
            <w:pPr>
              <w:jc w:val="center"/>
              <w:rPr>
                <w:sz w:val="24"/>
              </w:rPr>
            </w:pPr>
            <w:r>
              <w:rPr>
                <w:rFonts w:hint="eastAsia"/>
                <w:sz w:val="24"/>
              </w:rPr>
              <w:t>专家联系电话</w:t>
            </w:r>
          </w:p>
        </w:tc>
        <w:tc>
          <w:tcPr>
            <w:tcW w:w="2884" w:type="dxa"/>
            <w:noWrap w:val="0"/>
            <w:vAlign w:val="center"/>
          </w:tcPr>
          <w:p w14:paraId="4640CC8F">
            <w:pPr>
              <w:jc w:val="center"/>
              <w:rPr>
                <w:sz w:val="24"/>
              </w:rPr>
            </w:pPr>
            <w:r>
              <w:rPr>
                <w:rFonts w:hint="eastAsia"/>
                <w:sz w:val="24"/>
              </w:rPr>
              <w:t>专家邮箱</w:t>
            </w:r>
          </w:p>
        </w:tc>
      </w:tr>
      <w:tr w14:paraId="7BAA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29C33DEB">
            <w:pPr>
              <w:jc w:val="center"/>
              <w:rPr>
                <w:sz w:val="24"/>
              </w:rPr>
            </w:pPr>
          </w:p>
        </w:tc>
        <w:tc>
          <w:tcPr>
            <w:tcW w:w="1846" w:type="dxa"/>
            <w:noWrap w:val="0"/>
            <w:vAlign w:val="center"/>
          </w:tcPr>
          <w:p w14:paraId="69285632">
            <w:pPr>
              <w:jc w:val="center"/>
              <w:rPr>
                <w:sz w:val="24"/>
              </w:rPr>
            </w:pPr>
          </w:p>
        </w:tc>
        <w:tc>
          <w:tcPr>
            <w:tcW w:w="2976" w:type="dxa"/>
            <w:noWrap w:val="0"/>
            <w:vAlign w:val="center"/>
          </w:tcPr>
          <w:p w14:paraId="5B0A4A1D">
            <w:pPr>
              <w:jc w:val="center"/>
              <w:rPr>
                <w:sz w:val="24"/>
              </w:rPr>
            </w:pPr>
          </w:p>
        </w:tc>
        <w:tc>
          <w:tcPr>
            <w:tcW w:w="2977" w:type="dxa"/>
            <w:noWrap w:val="0"/>
            <w:vAlign w:val="center"/>
          </w:tcPr>
          <w:p w14:paraId="1D43BCF4">
            <w:pPr>
              <w:jc w:val="center"/>
              <w:rPr>
                <w:sz w:val="24"/>
              </w:rPr>
            </w:pPr>
          </w:p>
        </w:tc>
        <w:tc>
          <w:tcPr>
            <w:tcW w:w="2126" w:type="dxa"/>
            <w:noWrap w:val="0"/>
            <w:vAlign w:val="center"/>
          </w:tcPr>
          <w:p w14:paraId="6753DD80">
            <w:pPr>
              <w:jc w:val="center"/>
              <w:rPr>
                <w:sz w:val="24"/>
              </w:rPr>
            </w:pPr>
          </w:p>
        </w:tc>
        <w:tc>
          <w:tcPr>
            <w:tcW w:w="2884" w:type="dxa"/>
            <w:noWrap w:val="0"/>
            <w:vAlign w:val="center"/>
          </w:tcPr>
          <w:p w14:paraId="506A8DE5">
            <w:pPr>
              <w:jc w:val="center"/>
              <w:rPr>
                <w:sz w:val="24"/>
              </w:rPr>
            </w:pPr>
          </w:p>
        </w:tc>
      </w:tr>
      <w:tr w14:paraId="1B54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0AC7941E">
            <w:pPr>
              <w:jc w:val="center"/>
              <w:rPr>
                <w:sz w:val="24"/>
              </w:rPr>
            </w:pPr>
          </w:p>
        </w:tc>
        <w:tc>
          <w:tcPr>
            <w:tcW w:w="1846" w:type="dxa"/>
            <w:noWrap w:val="0"/>
            <w:vAlign w:val="center"/>
          </w:tcPr>
          <w:p w14:paraId="6FD20CF0">
            <w:pPr>
              <w:jc w:val="center"/>
              <w:rPr>
                <w:sz w:val="24"/>
              </w:rPr>
            </w:pPr>
          </w:p>
        </w:tc>
        <w:tc>
          <w:tcPr>
            <w:tcW w:w="2976" w:type="dxa"/>
            <w:noWrap w:val="0"/>
            <w:vAlign w:val="center"/>
          </w:tcPr>
          <w:p w14:paraId="0744F4C1">
            <w:pPr>
              <w:jc w:val="center"/>
              <w:rPr>
                <w:sz w:val="24"/>
              </w:rPr>
            </w:pPr>
          </w:p>
        </w:tc>
        <w:tc>
          <w:tcPr>
            <w:tcW w:w="2977" w:type="dxa"/>
            <w:noWrap w:val="0"/>
            <w:vAlign w:val="center"/>
          </w:tcPr>
          <w:p w14:paraId="1F6498C3">
            <w:pPr>
              <w:jc w:val="center"/>
              <w:rPr>
                <w:sz w:val="24"/>
              </w:rPr>
            </w:pPr>
          </w:p>
        </w:tc>
        <w:tc>
          <w:tcPr>
            <w:tcW w:w="2126" w:type="dxa"/>
            <w:noWrap w:val="0"/>
            <w:vAlign w:val="center"/>
          </w:tcPr>
          <w:p w14:paraId="47D7D2DA">
            <w:pPr>
              <w:jc w:val="center"/>
              <w:rPr>
                <w:sz w:val="24"/>
              </w:rPr>
            </w:pPr>
          </w:p>
        </w:tc>
        <w:tc>
          <w:tcPr>
            <w:tcW w:w="2884" w:type="dxa"/>
            <w:noWrap w:val="0"/>
            <w:vAlign w:val="center"/>
          </w:tcPr>
          <w:p w14:paraId="38A74B2C">
            <w:pPr>
              <w:jc w:val="center"/>
              <w:rPr>
                <w:sz w:val="24"/>
              </w:rPr>
            </w:pPr>
          </w:p>
        </w:tc>
      </w:tr>
      <w:tr w14:paraId="71B2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3FB8A944">
            <w:pPr>
              <w:jc w:val="center"/>
              <w:rPr>
                <w:sz w:val="24"/>
              </w:rPr>
            </w:pPr>
          </w:p>
        </w:tc>
        <w:tc>
          <w:tcPr>
            <w:tcW w:w="1846" w:type="dxa"/>
            <w:noWrap w:val="0"/>
            <w:vAlign w:val="center"/>
          </w:tcPr>
          <w:p w14:paraId="7385FF79">
            <w:pPr>
              <w:jc w:val="center"/>
              <w:rPr>
                <w:sz w:val="24"/>
              </w:rPr>
            </w:pPr>
          </w:p>
        </w:tc>
        <w:tc>
          <w:tcPr>
            <w:tcW w:w="2976" w:type="dxa"/>
            <w:noWrap w:val="0"/>
            <w:vAlign w:val="center"/>
          </w:tcPr>
          <w:p w14:paraId="012646FC">
            <w:pPr>
              <w:jc w:val="center"/>
              <w:rPr>
                <w:sz w:val="24"/>
              </w:rPr>
            </w:pPr>
          </w:p>
        </w:tc>
        <w:tc>
          <w:tcPr>
            <w:tcW w:w="2977" w:type="dxa"/>
            <w:noWrap w:val="0"/>
            <w:vAlign w:val="center"/>
          </w:tcPr>
          <w:p w14:paraId="2C618D66">
            <w:pPr>
              <w:jc w:val="center"/>
              <w:rPr>
                <w:sz w:val="24"/>
              </w:rPr>
            </w:pPr>
          </w:p>
        </w:tc>
        <w:tc>
          <w:tcPr>
            <w:tcW w:w="2126" w:type="dxa"/>
            <w:noWrap w:val="0"/>
            <w:vAlign w:val="center"/>
          </w:tcPr>
          <w:p w14:paraId="7A90FAF3">
            <w:pPr>
              <w:jc w:val="center"/>
              <w:rPr>
                <w:sz w:val="24"/>
              </w:rPr>
            </w:pPr>
          </w:p>
        </w:tc>
        <w:tc>
          <w:tcPr>
            <w:tcW w:w="2884" w:type="dxa"/>
            <w:noWrap w:val="0"/>
            <w:vAlign w:val="center"/>
          </w:tcPr>
          <w:p w14:paraId="233CC4EE">
            <w:pPr>
              <w:jc w:val="center"/>
              <w:rPr>
                <w:sz w:val="24"/>
              </w:rPr>
            </w:pPr>
          </w:p>
        </w:tc>
      </w:tr>
      <w:tr w14:paraId="02F9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52E3B687">
            <w:pPr>
              <w:jc w:val="center"/>
              <w:rPr>
                <w:sz w:val="24"/>
              </w:rPr>
            </w:pPr>
          </w:p>
        </w:tc>
        <w:tc>
          <w:tcPr>
            <w:tcW w:w="1846" w:type="dxa"/>
            <w:noWrap w:val="0"/>
            <w:vAlign w:val="center"/>
          </w:tcPr>
          <w:p w14:paraId="485FB78F">
            <w:pPr>
              <w:jc w:val="center"/>
              <w:rPr>
                <w:sz w:val="24"/>
              </w:rPr>
            </w:pPr>
          </w:p>
        </w:tc>
        <w:tc>
          <w:tcPr>
            <w:tcW w:w="2976" w:type="dxa"/>
            <w:noWrap w:val="0"/>
            <w:vAlign w:val="center"/>
          </w:tcPr>
          <w:p w14:paraId="100E6299">
            <w:pPr>
              <w:jc w:val="center"/>
              <w:rPr>
                <w:sz w:val="24"/>
              </w:rPr>
            </w:pPr>
          </w:p>
        </w:tc>
        <w:tc>
          <w:tcPr>
            <w:tcW w:w="2977" w:type="dxa"/>
            <w:noWrap w:val="0"/>
            <w:vAlign w:val="center"/>
          </w:tcPr>
          <w:p w14:paraId="657FC579">
            <w:pPr>
              <w:jc w:val="center"/>
              <w:rPr>
                <w:sz w:val="24"/>
              </w:rPr>
            </w:pPr>
          </w:p>
        </w:tc>
        <w:tc>
          <w:tcPr>
            <w:tcW w:w="2126" w:type="dxa"/>
            <w:noWrap w:val="0"/>
            <w:vAlign w:val="center"/>
          </w:tcPr>
          <w:p w14:paraId="4A9AE9F9">
            <w:pPr>
              <w:jc w:val="center"/>
              <w:rPr>
                <w:sz w:val="24"/>
              </w:rPr>
            </w:pPr>
          </w:p>
        </w:tc>
        <w:tc>
          <w:tcPr>
            <w:tcW w:w="2884" w:type="dxa"/>
            <w:noWrap w:val="0"/>
            <w:vAlign w:val="center"/>
          </w:tcPr>
          <w:p w14:paraId="05130F3D">
            <w:pPr>
              <w:jc w:val="center"/>
              <w:rPr>
                <w:sz w:val="24"/>
              </w:rPr>
            </w:pPr>
          </w:p>
        </w:tc>
      </w:tr>
      <w:tr w14:paraId="52EB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4A3C079D">
            <w:pPr>
              <w:jc w:val="center"/>
              <w:rPr>
                <w:sz w:val="24"/>
              </w:rPr>
            </w:pPr>
          </w:p>
        </w:tc>
        <w:tc>
          <w:tcPr>
            <w:tcW w:w="1846" w:type="dxa"/>
            <w:noWrap w:val="0"/>
            <w:vAlign w:val="center"/>
          </w:tcPr>
          <w:p w14:paraId="1B9DFDA3">
            <w:pPr>
              <w:jc w:val="center"/>
              <w:rPr>
                <w:sz w:val="24"/>
              </w:rPr>
            </w:pPr>
          </w:p>
        </w:tc>
        <w:tc>
          <w:tcPr>
            <w:tcW w:w="2976" w:type="dxa"/>
            <w:noWrap w:val="0"/>
            <w:vAlign w:val="center"/>
          </w:tcPr>
          <w:p w14:paraId="2E635E4B">
            <w:pPr>
              <w:jc w:val="center"/>
              <w:rPr>
                <w:sz w:val="24"/>
              </w:rPr>
            </w:pPr>
          </w:p>
        </w:tc>
        <w:tc>
          <w:tcPr>
            <w:tcW w:w="2977" w:type="dxa"/>
            <w:noWrap w:val="0"/>
            <w:vAlign w:val="center"/>
          </w:tcPr>
          <w:p w14:paraId="1D51FDE6">
            <w:pPr>
              <w:jc w:val="center"/>
              <w:rPr>
                <w:sz w:val="24"/>
              </w:rPr>
            </w:pPr>
          </w:p>
        </w:tc>
        <w:tc>
          <w:tcPr>
            <w:tcW w:w="2126" w:type="dxa"/>
            <w:noWrap w:val="0"/>
            <w:vAlign w:val="center"/>
          </w:tcPr>
          <w:p w14:paraId="543CFD7B">
            <w:pPr>
              <w:jc w:val="center"/>
              <w:rPr>
                <w:sz w:val="24"/>
              </w:rPr>
            </w:pPr>
          </w:p>
        </w:tc>
        <w:tc>
          <w:tcPr>
            <w:tcW w:w="2884" w:type="dxa"/>
            <w:noWrap w:val="0"/>
            <w:vAlign w:val="center"/>
          </w:tcPr>
          <w:p w14:paraId="75671DF2">
            <w:pPr>
              <w:jc w:val="center"/>
              <w:rPr>
                <w:sz w:val="24"/>
              </w:rPr>
            </w:pPr>
          </w:p>
        </w:tc>
      </w:tr>
      <w:tr w14:paraId="09C2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3473E079">
            <w:pPr>
              <w:jc w:val="center"/>
              <w:rPr>
                <w:sz w:val="24"/>
              </w:rPr>
            </w:pPr>
          </w:p>
        </w:tc>
        <w:tc>
          <w:tcPr>
            <w:tcW w:w="1846" w:type="dxa"/>
            <w:noWrap w:val="0"/>
            <w:vAlign w:val="center"/>
          </w:tcPr>
          <w:p w14:paraId="3491F211">
            <w:pPr>
              <w:jc w:val="center"/>
              <w:rPr>
                <w:sz w:val="24"/>
              </w:rPr>
            </w:pPr>
          </w:p>
        </w:tc>
        <w:tc>
          <w:tcPr>
            <w:tcW w:w="2976" w:type="dxa"/>
            <w:noWrap w:val="0"/>
            <w:vAlign w:val="center"/>
          </w:tcPr>
          <w:p w14:paraId="619346DC">
            <w:pPr>
              <w:jc w:val="center"/>
              <w:rPr>
                <w:sz w:val="24"/>
              </w:rPr>
            </w:pPr>
          </w:p>
        </w:tc>
        <w:tc>
          <w:tcPr>
            <w:tcW w:w="2977" w:type="dxa"/>
            <w:noWrap w:val="0"/>
            <w:vAlign w:val="center"/>
          </w:tcPr>
          <w:p w14:paraId="6A0B6E8E">
            <w:pPr>
              <w:jc w:val="center"/>
              <w:rPr>
                <w:sz w:val="24"/>
              </w:rPr>
            </w:pPr>
          </w:p>
        </w:tc>
        <w:tc>
          <w:tcPr>
            <w:tcW w:w="2126" w:type="dxa"/>
            <w:noWrap w:val="0"/>
            <w:vAlign w:val="center"/>
          </w:tcPr>
          <w:p w14:paraId="1B63F8D2">
            <w:pPr>
              <w:jc w:val="center"/>
              <w:rPr>
                <w:sz w:val="24"/>
              </w:rPr>
            </w:pPr>
          </w:p>
        </w:tc>
        <w:tc>
          <w:tcPr>
            <w:tcW w:w="2884" w:type="dxa"/>
            <w:noWrap w:val="0"/>
            <w:vAlign w:val="center"/>
          </w:tcPr>
          <w:p w14:paraId="7836E494">
            <w:pPr>
              <w:jc w:val="center"/>
              <w:rPr>
                <w:sz w:val="24"/>
              </w:rPr>
            </w:pPr>
          </w:p>
        </w:tc>
      </w:tr>
      <w:tr w14:paraId="16E0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14:paraId="65659A3E">
            <w:pPr>
              <w:jc w:val="center"/>
              <w:rPr>
                <w:sz w:val="24"/>
              </w:rPr>
            </w:pPr>
          </w:p>
        </w:tc>
        <w:tc>
          <w:tcPr>
            <w:tcW w:w="1846" w:type="dxa"/>
            <w:noWrap w:val="0"/>
            <w:vAlign w:val="center"/>
          </w:tcPr>
          <w:p w14:paraId="0DD51E26">
            <w:pPr>
              <w:jc w:val="center"/>
              <w:rPr>
                <w:sz w:val="24"/>
              </w:rPr>
            </w:pPr>
          </w:p>
        </w:tc>
        <w:tc>
          <w:tcPr>
            <w:tcW w:w="2976" w:type="dxa"/>
            <w:noWrap w:val="0"/>
            <w:vAlign w:val="center"/>
          </w:tcPr>
          <w:p w14:paraId="3BB08FDF">
            <w:pPr>
              <w:jc w:val="center"/>
              <w:rPr>
                <w:sz w:val="24"/>
              </w:rPr>
            </w:pPr>
          </w:p>
        </w:tc>
        <w:tc>
          <w:tcPr>
            <w:tcW w:w="2977" w:type="dxa"/>
            <w:noWrap w:val="0"/>
            <w:vAlign w:val="center"/>
          </w:tcPr>
          <w:p w14:paraId="132B097B">
            <w:pPr>
              <w:jc w:val="center"/>
              <w:rPr>
                <w:sz w:val="24"/>
              </w:rPr>
            </w:pPr>
          </w:p>
        </w:tc>
        <w:tc>
          <w:tcPr>
            <w:tcW w:w="2126" w:type="dxa"/>
            <w:noWrap w:val="0"/>
            <w:vAlign w:val="center"/>
          </w:tcPr>
          <w:p w14:paraId="42E3A4FF">
            <w:pPr>
              <w:jc w:val="center"/>
              <w:rPr>
                <w:sz w:val="24"/>
              </w:rPr>
            </w:pPr>
          </w:p>
        </w:tc>
        <w:tc>
          <w:tcPr>
            <w:tcW w:w="2884" w:type="dxa"/>
            <w:noWrap w:val="0"/>
            <w:vAlign w:val="center"/>
          </w:tcPr>
          <w:p w14:paraId="3C63527E">
            <w:pPr>
              <w:jc w:val="center"/>
              <w:rPr>
                <w:sz w:val="24"/>
              </w:rPr>
            </w:pPr>
          </w:p>
        </w:tc>
      </w:tr>
    </w:tbl>
    <w:p w14:paraId="1F664CAC">
      <w:pPr>
        <w:rPr>
          <w:sz w:val="28"/>
          <w:szCs w:val="28"/>
        </w:rPr>
      </w:pPr>
    </w:p>
    <w:p w14:paraId="5636CAAB">
      <w:pPr>
        <w:rPr>
          <w:sz w:val="28"/>
          <w:szCs w:val="28"/>
        </w:rPr>
        <w:sectPr>
          <w:pgSz w:w="16838" w:h="11906" w:orient="landscape"/>
          <w:pgMar w:top="1800" w:right="1440" w:bottom="1800" w:left="1440" w:header="851" w:footer="992" w:gutter="0"/>
          <w:cols w:space="720" w:num="1"/>
          <w:docGrid w:type="lines" w:linePitch="312" w:charSpace="0"/>
        </w:sectPr>
      </w:pPr>
    </w:p>
    <w:p w14:paraId="04FB6B6E">
      <w:pPr>
        <w:rPr>
          <w:rFonts w:eastAsia="黑体"/>
          <w:szCs w:val="32"/>
        </w:rPr>
      </w:pPr>
      <w:r>
        <w:rPr>
          <w:rFonts w:eastAsia="黑体"/>
          <w:szCs w:val="32"/>
        </w:rPr>
        <w:t>附件</w:t>
      </w:r>
      <w:r>
        <w:rPr>
          <w:rFonts w:hint="eastAsia" w:eastAsia="黑体"/>
          <w:szCs w:val="32"/>
        </w:rPr>
        <w:t>5</w:t>
      </w:r>
      <w:r>
        <w:rPr>
          <w:rFonts w:eastAsia="黑体"/>
          <w:szCs w:val="32"/>
        </w:rPr>
        <w:t xml:space="preserve"> </w:t>
      </w:r>
    </w:p>
    <w:p w14:paraId="142258CC">
      <w:pPr>
        <w:rPr>
          <w:rFonts w:eastAsia="黑体"/>
          <w:sz w:val="28"/>
          <w:szCs w:val="28"/>
        </w:rPr>
      </w:pPr>
    </w:p>
    <w:p w14:paraId="1DD853CC">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sz w:val="44"/>
          <w:szCs w:val="44"/>
          <w:lang w:eastAsia="zh-CN"/>
        </w:rPr>
        <w:t>五</w:t>
      </w:r>
      <w:r>
        <w:rPr>
          <w:rFonts w:hint="eastAsia" w:ascii="方正小标宋简体" w:hAnsi="华文中宋" w:eastAsia="方正小标宋简体"/>
          <w:sz w:val="44"/>
          <w:szCs w:val="44"/>
        </w:rPr>
        <w:t>届湖南省研究生金融案例大赛</w:t>
      </w:r>
    </w:p>
    <w:p w14:paraId="7E78B7E7">
      <w:pPr>
        <w:snapToGrid w:val="0"/>
        <w:jc w:val="center"/>
        <w:rPr>
          <w:rFonts w:ascii="方正小标宋简体" w:hAnsi="华文中宋" w:eastAsia="方正小标宋简体"/>
          <w:sz w:val="44"/>
          <w:szCs w:val="44"/>
        </w:rPr>
      </w:pPr>
      <w:r>
        <w:rPr>
          <w:rFonts w:ascii="方正小标宋简体" w:hAnsi="华文中宋" w:eastAsia="方正小标宋简体"/>
          <w:sz w:val="44"/>
          <w:szCs w:val="44"/>
        </w:rPr>
        <w:t>案例报告</w:t>
      </w:r>
      <w:r>
        <w:rPr>
          <w:rFonts w:hint="eastAsia" w:ascii="方正小标宋简体" w:hAnsi="华文中宋" w:eastAsia="方正小标宋简体"/>
          <w:sz w:val="44"/>
          <w:szCs w:val="44"/>
        </w:rPr>
        <w:t>撰写要求</w:t>
      </w:r>
    </w:p>
    <w:p w14:paraId="69C93226">
      <w:pPr>
        <w:snapToGrid w:val="0"/>
        <w:spacing w:line="460" w:lineRule="exact"/>
        <w:ind w:firstLine="700" w:firstLineChars="250"/>
        <w:rPr>
          <w:rFonts w:ascii="黑体" w:hAnsi="黑体" w:eastAsia="黑体"/>
          <w:sz w:val="28"/>
          <w:szCs w:val="28"/>
        </w:rPr>
      </w:pPr>
    </w:p>
    <w:p w14:paraId="1F53FECA">
      <w:pPr>
        <w:snapToGrid w:val="0"/>
        <w:spacing w:line="460" w:lineRule="exact"/>
        <w:ind w:firstLine="700" w:firstLineChars="250"/>
        <w:rPr>
          <w:rFonts w:ascii="黑体" w:hAnsi="黑体" w:eastAsia="黑体"/>
          <w:sz w:val="28"/>
          <w:szCs w:val="28"/>
        </w:rPr>
      </w:pPr>
      <w:r>
        <w:rPr>
          <w:rFonts w:hint="eastAsia" w:ascii="黑体" w:hAnsi="黑体" w:eastAsia="黑体"/>
          <w:sz w:val="28"/>
          <w:szCs w:val="28"/>
        </w:rPr>
        <w:t>一、结构与要求</w:t>
      </w:r>
    </w:p>
    <w:p w14:paraId="229276B0">
      <w:pPr>
        <w:snapToGrid w:val="0"/>
        <w:spacing w:line="500" w:lineRule="exact"/>
        <w:ind w:firstLine="600" w:firstLineChars="250"/>
        <w:rPr>
          <w:sz w:val="24"/>
        </w:rPr>
      </w:pPr>
      <w:r>
        <w:rPr>
          <w:sz w:val="24"/>
        </w:rPr>
        <w:t>1</w:t>
      </w:r>
      <w:r>
        <w:rPr>
          <w:rFonts w:hint="eastAsia"/>
          <w:sz w:val="24"/>
        </w:rPr>
        <w:t>.</w:t>
      </w:r>
      <w:r>
        <w:rPr>
          <w:sz w:val="24"/>
        </w:rPr>
        <w:t xml:space="preserve"> 案例报告应</w:t>
      </w:r>
      <w:r>
        <w:rPr>
          <w:rFonts w:hint="eastAsia"/>
          <w:sz w:val="24"/>
        </w:rPr>
        <w:t>包括封面、目录、案例简介、报告正文等部分。</w:t>
      </w:r>
    </w:p>
    <w:p w14:paraId="25122F5E">
      <w:pPr>
        <w:snapToGrid w:val="0"/>
        <w:spacing w:line="500" w:lineRule="exact"/>
        <w:ind w:firstLine="600" w:firstLineChars="250"/>
        <w:rPr>
          <w:sz w:val="24"/>
        </w:rPr>
      </w:pPr>
      <w:r>
        <w:rPr>
          <w:rFonts w:hint="eastAsia"/>
          <w:sz w:val="24"/>
        </w:rPr>
        <w:t>2.</w:t>
      </w:r>
      <w:r>
        <w:rPr>
          <w:sz w:val="24"/>
        </w:rPr>
        <w:t xml:space="preserve"> </w:t>
      </w:r>
      <w:r>
        <w:rPr>
          <w:rFonts w:hint="eastAsia"/>
          <w:sz w:val="24"/>
        </w:rPr>
        <w:t>案例简介应</w:t>
      </w:r>
      <w:r>
        <w:rPr>
          <w:sz w:val="24"/>
        </w:rPr>
        <w:t>在1000字以内</w:t>
      </w:r>
      <w:r>
        <w:rPr>
          <w:rFonts w:hint="eastAsia"/>
          <w:sz w:val="24"/>
        </w:rPr>
        <w:t>，</w:t>
      </w:r>
      <w:r>
        <w:rPr>
          <w:sz w:val="24"/>
        </w:rPr>
        <w:t>包括案例选题的原因、案例的内容摘要、案例的逻辑思路与方法及关键词等。</w:t>
      </w:r>
    </w:p>
    <w:p w14:paraId="567A4BD0">
      <w:pPr>
        <w:snapToGrid w:val="0"/>
        <w:spacing w:line="500" w:lineRule="exact"/>
        <w:ind w:firstLine="600" w:firstLineChars="250"/>
        <w:rPr>
          <w:sz w:val="24"/>
        </w:rPr>
      </w:pPr>
      <w:r>
        <w:rPr>
          <w:sz w:val="24"/>
        </w:rPr>
        <w:t>3. 案例报告正文应在</w:t>
      </w:r>
      <w:r>
        <w:rPr>
          <w:rFonts w:hint="eastAsia"/>
          <w:sz w:val="24"/>
        </w:rPr>
        <w:t>5000</w:t>
      </w:r>
      <w:r>
        <w:rPr>
          <w:sz w:val="24"/>
        </w:rPr>
        <w:t>字以上。</w:t>
      </w:r>
    </w:p>
    <w:p w14:paraId="7B0875B8">
      <w:pPr>
        <w:snapToGrid w:val="0"/>
        <w:spacing w:line="500" w:lineRule="exact"/>
        <w:ind w:firstLine="600" w:firstLineChars="250"/>
        <w:rPr>
          <w:sz w:val="24"/>
        </w:rPr>
      </w:pPr>
      <w:r>
        <w:rPr>
          <w:sz w:val="24"/>
        </w:rPr>
        <w:t xml:space="preserve">4. </w:t>
      </w:r>
      <w:r>
        <w:rPr>
          <w:rFonts w:hint="eastAsia"/>
          <w:sz w:val="24"/>
        </w:rPr>
        <w:t>案例报告（盲审版）</w:t>
      </w:r>
      <w:r>
        <w:rPr>
          <w:sz w:val="24"/>
        </w:rPr>
        <w:t>中不允许出现参赛选手的真实姓名</w:t>
      </w:r>
      <w:r>
        <w:rPr>
          <w:rFonts w:hint="eastAsia"/>
          <w:sz w:val="24"/>
        </w:rPr>
        <w:t>，</w:t>
      </w:r>
      <w:r>
        <w:rPr>
          <w:sz w:val="24"/>
        </w:rPr>
        <w:t>若违反规定将取消比赛资格。</w:t>
      </w:r>
    </w:p>
    <w:p w14:paraId="3EF593D3">
      <w:pPr>
        <w:snapToGrid w:val="0"/>
        <w:spacing w:line="500" w:lineRule="exact"/>
        <w:ind w:firstLine="600" w:firstLineChars="250"/>
        <w:rPr>
          <w:sz w:val="24"/>
        </w:rPr>
      </w:pPr>
      <w:r>
        <w:rPr>
          <w:rFonts w:hint="eastAsia"/>
          <w:sz w:val="24"/>
        </w:rPr>
        <w:t>5.</w:t>
      </w:r>
      <w:r>
        <w:rPr>
          <w:sz w:val="24"/>
        </w:rPr>
        <w:t xml:space="preserve"> </w:t>
      </w:r>
      <w:r>
        <w:rPr>
          <w:rFonts w:hint="eastAsia"/>
          <w:sz w:val="24"/>
        </w:rPr>
        <w:t>使用统一样式的封面（见后文）。</w:t>
      </w:r>
    </w:p>
    <w:p w14:paraId="0614AB7D">
      <w:pPr>
        <w:snapToGrid w:val="0"/>
        <w:spacing w:line="500" w:lineRule="exact"/>
        <w:ind w:firstLine="600" w:firstLineChars="250"/>
        <w:rPr>
          <w:sz w:val="24"/>
        </w:rPr>
      </w:pPr>
      <w:r>
        <w:rPr>
          <w:rFonts w:hint="eastAsia"/>
          <w:sz w:val="24"/>
        </w:rPr>
        <w:t>6.</w:t>
      </w:r>
      <w:r>
        <w:rPr>
          <w:sz w:val="24"/>
        </w:rPr>
        <w:t xml:space="preserve"> </w:t>
      </w:r>
      <w:r>
        <w:rPr>
          <w:rFonts w:hint="eastAsia"/>
          <w:sz w:val="24"/>
        </w:rPr>
        <w:t>鼓励原创观点，如有引用他人观点，或正规出版物及网络上的文字，需明确标注。</w:t>
      </w:r>
    </w:p>
    <w:p w14:paraId="61663ACE">
      <w:pPr>
        <w:snapToGrid w:val="0"/>
        <w:spacing w:line="460" w:lineRule="exact"/>
        <w:ind w:firstLine="700" w:firstLineChars="25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书写规范</w:t>
      </w:r>
    </w:p>
    <w:p w14:paraId="58E4A1C8">
      <w:pPr>
        <w:snapToGrid w:val="0"/>
        <w:spacing w:line="500" w:lineRule="exact"/>
        <w:ind w:firstLine="600" w:firstLineChars="250"/>
        <w:rPr>
          <w:sz w:val="24"/>
        </w:rPr>
      </w:pPr>
      <w:r>
        <w:rPr>
          <w:sz w:val="24"/>
        </w:rPr>
        <w:t>1</w:t>
      </w:r>
      <w:r>
        <w:rPr>
          <w:rFonts w:hint="eastAsia"/>
          <w:sz w:val="24"/>
        </w:rPr>
        <w:t>.</w:t>
      </w:r>
      <w:r>
        <w:rPr>
          <w:sz w:val="24"/>
        </w:rPr>
        <w:t xml:space="preserve"> 字体和字号</w:t>
      </w:r>
    </w:p>
    <w:p w14:paraId="2344D7CE">
      <w:pPr>
        <w:snapToGrid w:val="0"/>
        <w:spacing w:line="500" w:lineRule="exact"/>
        <w:ind w:firstLine="600" w:firstLineChars="250"/>
        <w:rPr>
          <w:sz w:val="24"/>
        </w:rPr>
      </w:pPr>
      <w:r>
        <w:rPr>
          <w:sz w:val="24"/>
        </w:rPr>
        <w:t>一级标题</w:t>
      </w:r>
      <w:r>
        <w:rPr>
          <w:rFonts w:hint="eastAsia"/>
          <w:sz w:val="24"/>
        </w:rPr>
        <w:t>：</w:t>
      </w:r>
      <w:r>
        <w:rPr>
          <w:sz w:val="24"/>
        </w:rPr>
        <w:t>三号黑体居中节标题</w:t>
      </w:r>
    </w:p>
    <w:p w14:paraId="70E67887">
      <w:pPr>
        <w:snapToGrid w:val="0"/>
        <w:spacing w:line="500" w:lineRule="exact"/>
        <w:ind w:firstLine="600" w:firstLineChars="250"/>
        <w:rPr>
          <w:sz w:val="24"/>
        </w:rPr>
      </w:pPr>
      <w:r>
        <w:rPr>
          <w:sz w:val="24"/>
        </w:rPr>
        <w:t>二级标题</w:t>
      </w:r>
      <w:r>
        <w:rPr>
          <w:rFonts w:hint="eastAsia"/>
          <w:sz w:val="24"/>
        </w:rPr>
        <w:t>：</w:t>
      </w:r>
      <w:r>
        <w:rPr>
          <w:sz w:val="24"/>
        </w:rPr>
        <w:t>四号黑体居左条标题</w:t>
      </w:r>
    </w:p>
    <w:p w14:paraId="2EEC9965">
      <w:pPr>
        <w:snapToGrid w:val="0"/>
        <w:spacing w:line="500" w:lineRule="exact"/>
        <w:ind w:firstLine="600" w:firstLineChars="250"/>
        <w:rPr>
          <w:sz w:val="24"/>
        </w:rPr>
      </w:pPr>
      <w:r>
        <w:rPr>
          <w:sz w:val="24"/>
        </w:rPr>
        <w:t>三级标题</w:t>
      </w:r>
      <w:r>
        <w:rPr>
          <w:rFonts w:hint="eastAsia"/>
          <w:sz w:val="24"/>
        </w:rPr>
        <w:t>：</w:t>
      </w:r>
      <w:r>
        <w:rPr>
          <w:sz w:val="24"/>
        </w:rPr>
        <w:t>小四号黑体</w:t>
      </w:r>
    </w:p>
    <w:p w14:paraId="72108FA7">
      <w:pPr>
        <w:snapToGrid w:val="0"/>
        <w:spacing w:line="500" w:lineRule="exact"/>
        <w:ind w:firstLine="600" w:firstLineChars="250"/>
        <w:rPr>
          <w:sz w:val="24"/>
        </w:rPr>
      </w:pPr>
      <w:r>
        <w:rPr>
          <w:sz w:val="24"/>
        </w:rPr>
        <w:t>正文</w:t>
      </w:r>
      <w:r>
        <w:rPr>
          <w:rFonts w:hint="eastAsia"/>
          <w:sz w:val="24"/>
        </w:rPr>
        <w:t>：</w:t>
      </w:r>
      <w:r>
        <w:rPr>
          <w:sz w:val="24"/>
        </w:rPr>
        <w:t>小四号宋体</w:t>
      </w:r>
      <w:r>
        <w:rPr>
          <w:rFonts w:hint="eastAsia"/>
          <w:sz w:val="24"/>
        </w:rPr>
        <w:t>（</w:t>
      </w:r>
      <w:r>
        <w:rPr>
          <w:sz w:val="24"/>
        </w:rPr>
        <w:t>数字和字母</w:t>
      </w:r>
      <w:r>
        <w:rPr>
          <w:rFonts w:hint="eastAsia"/>
          <w:sz w:val="24"/>
        </w:rPr>
        <w:t>：</w:t>
      </w:r>
      <w:r>
        <w:rPr>
          <w:sz w:val="24"/>
        </w:rPr>
        <w:t>小四号Times New Roman</w:t>
      </w:r>
      <w:r>
        <w:rPr>
          <w:rFonts w:hint="eastAsia"/>
          <w:sz w:val="24"/>
        </w:rPr>
        <w:t>字体）</w:t>
      </w:r>
    </w:p>
    <w:p w14:paraId="1EB3E84F">
      <w:pPr>
        <w:snapToGrid w:val="0"/>
        <w:spacing w:line="500" w:lineRule="exact"/>
        <w:ind w:firstLine="600" w:firstLineChars="250"/>
        <w:rPr>
          <w:sz w:val="24"/>
        </w:rPr>
      </w:pPr>
      <w:r>
        <w:rPr>
          <w:sz w:val="24"/>
        </w:rPr>
        <w:t>2</w:t>
      </w:r>
      <w:r>
        <w:rPr>
          <w:rFonts w:hint="eastAsia"/>
          <w:sz w:val="24"/>
        </w:rPr>
        <w:t>.</w:t>
      </w:r>
      <w:r>
        <w:rPr>
          <w:sz w:val="24"/>
        </w:rPr>
        <w:t xml:space="preserve"> 页边距及行距</w:t>
      </w:r>
    </w:p>
    <w:p w14:paraId="3078437B">
      <w:pPr>
        <w:snapToGrid w:val="0"/>
        <w:spacing w:line="500" w:lineRule="exact"/>
        <w:ind w:firstLine="600" w:firstLineChars="250"/>
        <w:rPr>
          <w:sz w:val="24"/>
        </w:rPr>
      </w:pPr>
      <w:r>
        <w:rPr>
          <w:sz w:val="24"/>
        </w:rPr>
        <w:t>上边距25mm；下边距25mm；左边距30mm；右边距20mm；</w:t>
      </w:r>
    </w:p>
    <w:p w14:paraId="5721B056">
      <w:pPr>
        <w:snapToGrid w:val="0"/>
        <w:spacing w:line="500" w:lineRule="exact"/>
        <w:ind w:firstLine="600" w:firstLineChars="250"/>
        <w:rPr>
          <w:sz w:val="24"/>
        </w:rPr>
      </w:pPr>
      <w:r>
        <w:rPr>
          <w:rFonts w:hint="eastAsia"/>
          <w:sz w:val="24"/>
        </w:rPr>
        <w:t>各</w:t>
      </w:r>
      <w:r>
        <w:rPr>
          <w:sz w:val="24"/>
        </w:rPr>
        <w:t>标题为单倍行距，段前、段后各设为0.5行（即前后各空0.5行）。</w:t>
      </w:r>
    </w:p>
    <w:p w14:paraId="1A6213B2">
      <w:pPr>
        <w:snapToGrid w:val="0"/>
        <w:spacing w:line="500" w:lineRule="exact"/>
        <w:ind w:firstLine="600" w:firstLineChars="250"/>
        <w:rPr>
          <w:sz w:val="24"/>
        </w:rPr>
      </w:pPr>
      <w:r>
        <w:rPr>
          <w:sz w:val="24"/>
        </w:rPr>
        <w:t>正文为1.5倍行距，段前、段后无空行（即空0行）。</w:t>
      </w:r>
    </w:p>
    <w:p w14:paraId="77A1113D">
      <w:pPr>
        <w:snapToGrid w:val="0"/>
        <w:spacing w:line="500" w:lineRule="exact"/>
        <w:ind w:firstLine="600" w:firstLineChars="250"/>
        <w:rPr>
          <w:sz w:val="24"/>
        </w:rPr>
      </w:pPr>
      <w:r>
        <w:rPr>
          <w:rFonts w:hint="eastAsia"/>
          <w:sz w:val="24"/>
        </w:rPr>
        <w:t>3.</w:t>
      </w:r>
      <w:r>
        <w:rPr>
          <w:sz w:val="24"/>
        </w:rPr>
        <w:t xml:space="preserve"> 页码</w:t>
      </w:r>
      <w:r>
        <w:rPr>
          <w:rFonts w:hint="eastAsia"/>
          <w:sz w:val="24"/>
        </w:rPr>
        <w:t>设置</w:t>
      </w:r>
    </w:p>
    <w:p w14:paraId="51B93EA8">
      <w:pPr>
        <w:snapToGrid w:val="0"/>
        <w:spacing w:line="500" w:lineRule="exact"/>
        <w:ind w:firstLine="600" w:firstLineChars="250"/>
        <w:rPr>
          <w:sz w:val="24"/>
        </w:rPr>
      </w:pPr>
      <w:r>
        <w:rPr>
          <w:sz w:val="24"/>
        </w:rPr>
        <w:t>从</w:t>
      </w:r>
      <w:r>
        <w:rPr>
          <w:rFonts w:hint="eastAsia"/>
          <w:sz w:val="24"/>
        </w:rPr>
        <w:t>报告正文</w:t>
      </w:r>
      <w:r>
        <w:rPr>
          <w:sz w:val="24"/>
        </w:rPr>
        <w:t>开始，直至附录结束，用五号阿拉伯数字编连续码，页码位于页脚居中。</w:t>
      </w:r>
    </w:p>
    <w:p w14:paraId="675A24F2">
      <w:pPr>
        <w:snapToGrid w:val="0"/>
        <w:spacing w:line="500" w:lineRule="exact"/>
        <w:ind w:firstLine="600" w:firstLineChars="250"/>
        <w:rPr>
          <w:sz w:val="24"/>
        </w:rPr>
      </w:pPr>
      <w:r>
        <w:rPr>
          <w:rFonts w:hint="eastAsia"/>
          <w:sz w:val="24"/>
        </w:rPr>
        <w:t>4.</w:t>
      </w:r>
      <w:r>
        <w:rPr>
          <w:sz w:val="24"/>
        </w:rPr>
        <w:t xml:space="preserve"> 图、表</w:t>
      </w:r>
      <w:r>
        <w:rPr>
          <w:rFonts w:hint="eastAsia"/>
          <w:sz w:val="24"/>
        </w:rPr>
        <w:t>等</w:t>
      </w:r>
    </w:p>
    <w:p w14:paraId="19835FD5">
      <w:pPr>
        <w:snapToGrid w:val="0"/>
        <w:spacing w:line="500" w:lineRule="exact"/>
        <w:ind w:firstLine="600" w:firstLineChars="250"/>
        <w:rPr>
          <w:sz w:val="24"/>
        </w:rPr>
      </w:pPr>
      <w:r>
        <w:rPr>
          <w:sz w:val="24"/>
        </w:rPr>
        <w:t>图的编号与图题应置于图下方的居中位置。图题应明确简短，用五号宋体加粗，数字和字母为五号Times New Roman体加粗。图内文字为5号宋体，数字和字母为5号Times New Roman体。</w:t>
      </w:r>
    </w:p>
    <w:p w14:paraId="1DBE2AB9">
      <w:pPr>
        <w:snapToGrid w:val="0"/>
        <w:spacing w:line="500" w:lineRule="exact"/>
        <w:ind w:firstLine="600" w:firstLineChars="250"/>
        <w:rPr>
          <w:sz w:val="24"/>
        </w:rPr>
      </w:pPr>
      <w:r>
        <w:rPr>
          <w:sz w:val="24"/>
        </w:rPr>
        <w:t>表的编号与表题应置于表上方的居中位置。表题应明确简短，用五号宋体加粗，数字和字母为五号Times New Roman体加粗</w:t>
      </w:r>
      <w:r>
        <w:rPr>
          <w:rFonts w:hint="eastAsia"/>
          <w:sz w:val="24"/>
        </w:rPr>
        <w:t>。</w:t>
      </w:r>
      <w:r>
        <w:rPr>
          <w:sz w:val="24"/>
        </w:rPr>
        <w:t>表内文字为五号宋体，数字和字母为五号Times New Roman体。</w:t>
      </w:r>
    </w:p>
    <w:p w14:paraId="69A10B2C">
      <w:pPr>
        <w:snapToGrid w:val="0"/>
        <w:spacing w:line="500" w:lineRule="exact"/>
        <w:ind w:firstLine="600" w:firstLineChars="250"/>
        <w:rPr>
          <w:sz w:val="24"/>
        </w:rPr>
      </w:pPr>
      <w:r>
        <w:rPr>
          <w:sz w:val="24"/>
        </w:rPr>
        <w:t>当图或表不能安排在该页时，应安排在该页的下一页。</w:t>
      </w:r>
    </w:p>
    <w:p w14:paraId="2073BA0B">
      <w:pPr>
        <w:snapToGrid w:val="0"/>
        <w:spacing w:line="500" w:lineRule="exact"/>
        <w:ind w:firstLine="600" w:firstLineChars="250"/>
        <w:rPr>
          <w:sz w:val="24"/>
        </w:rPr>
      </w:pPr>
      <w:r>
        <w:rPr>
          <w:sz w:val="24"/>
        </w:rPr>
        <w:t>如有附录</w:t>
      </w:r>
      <w:r>
        <w:rPr>
          <w:rFonts w:hint="eastAsia"/>
          <w:sz w:val="24"/>
        </w:rPr>
        <w:t>，</w:t>
      </w:r>
      <w:r>
        <w:rPr>
          <w:sz w:val="24"/>
        </w:rPr>
        <w:t>则需在报告正文对应位置予以说明</w:t>
      </w:r>
      <w:r>
        <w:rPr>
          <w:rFonts w:hint="eastAsia"/>
          <w:sz w:val="24"/>
        </w:rPr>
        <w:t>；</w:t>
      </w:r>
      <w:r>
        <w:rPr>
          <w:sz w:val="24"/>
        </w:rPr>
        <w:t>有多个附录</w:t>
      </w:r>
      <w:r>
        <w:rPr>
          <w:rFonts w:hint="eastAsia"/>
          <w:sz w:val="24"/>
        </w:rPr>
        <w:t>，</w:t>
      </w:r>
      <w:r>
        <w:rPr>
          <w:sz w:val="24"/>
        </w:rPr>
        <w:t>需连续编号</w:t>
      </w:r>
      <w:r>
        <w:rPr>
          <w:rFonts w:hint="eastAsia"/>
          <w:sz w:val="24"/>
        </w:rPr>
        <w:t>。</w:t>
      </w:r>
    </w:p>
    <w:p w14:paraId="7AAE95A8">
      <w:pPr>
        <w:snapToGrid w:val="0"/>
        <w:spacing w:line="460" w:lineRule="exact"/>
        <w:ind w:firstLine="600" w:firstLineChars="250"/>
        <w:rPr>
          <w:sz w:val="24"/>
        </w:rPr>
      </w:pPr>
    </w:p>
    <w:p w14:paraId="0D6D48E4">
      <w:pPr>
        <w:snapToGrid w:val="0"/>
        <w:spacing w:line="460" w:lineRule="exact"/>
        <w:ind w:firstLine="600" w:firstLineChars="250"/>
        <w:rPr>
          <w:sz w:val="24"/>
        </w:rPr>
      </w:pPr>
    </w:p>
    <w:p w14:paraId="48EBDF1D">
      <w:pPr>
        <w:snapToGrid w:val="0"/>
        <w:spacing w:line="460" w:lineRule="exact"/>
        <w:ind w:firstLine="600" w:firstLineChars="250"/>
        <w:rPr>
          <w:sz w:val="24"/>
        </w:rPr>
      </w:pPr>
    </w:p>
    <w:p w14:paraId="26309818">
      <w:pPr>
        <w:snapToGrid w:val="0"/>
        <w:spacing w:line="460" w:lineRule="exact"/>
        <w:ind w:firstLine="600" w:firstLineChars="250"/>
        <w:rPr>
          <w:sz w:val="24"/>
        </w:rPr>
      </w:pPr>
    </w:p>
    <w:p w14:paraId="09B48E5A">
      <w:pPr>
        <w:snapToGrid w:val="0"/>
        <w:spacing w:line="460" w:lineRule="exact"/>
        <w:ind w:firstLine="600" w:firstLineChars="250"/>
        <w:rPr>
          <w:sz w:val="24"/>
        </w:rPr>
      </w:pPr>
    </w:p>
    <w:p w14:paraId="0CDECCB9">
      <w:pPr>
        <w:snapToGrid w:val="0"/>
        <w:spacing w:line="460" w:lineRule="exact"/>
        <w:ind w:firstLine="600" w:firstLineChars="250"/>
        <w:rPr>
          <w:sz w:val="24"/>
        </w:rPr>
      </w:pPr>
    </w:p>
    <w:p w14:paraId="13F7EE89">
      <w:pPr>
        <w:snapToGrid w:val="0"/>
        <w:spacing w:line="460" w:lineRule="exact"/>
        <w:ind w:firstLine="600" w:firstLineChars="250"/>
        <w:rPr>
          <w:sz w:val="24"/>
        </w:rPr>
      </w:pPr>
    </w:p>
    <w:p w14:paraId="2983941C">
      <w:pPr>
        <w:snapToGrid w:val="0"/>
        <w:spacing w:line="460" w:lineRule="exact"/>
        <w:ind w:firstLine="600" w:firstLineChars="250"/>
        <w:rPr>
          <w:sz w:val="24"/>
        </w:rPr>
      </w:pPr>
    </w:p>
    <w:p w14:paraId="1B4A4D3A">
      <w:pPr>
        <w:snapToGrid w:val="0"/>
        <w:spacing w:line="460" w:lineRule="exact"/>
        <w:ind w:firstLine="600" w:firstLineChars="250"/>
        <w:rPr>
          <w:sz w:val="24"/>
        </w:rPr>
      </w:pPr>
    </w:p>
    <w:p w14:paraId="7BC59FCE">
      <w:pPr>
        <w:snapToGrid w:val="0"/>
        <w:spacing w:line="460" w:lineRule="exact"/>
        <w:ind w:firstLine="600" w:firstLineChars="250"/>
        <w:rPr>
          <w:sz w:val="24"/>
        </w:rPr>
      </w:pPr>
    </w:p>
    <w:p w14:paraId="621A4F5F">
      <w:pPr>
        <w:snapToGrid w:val="0"/>
        <w:spacing w:line="460" w:lineRule="exact"/>
        <w:ind w:firstLine="600" w:firstLineChars="250"/>
        <w:rPr>
          <w:sz w:val="24"/>
        </w:rPr>
      </w:pPr>
    </w:p>
    <w:p w14:paraId="02492328">
      <w:pPr>
        <w:snapToGrid w:val="0"/>
        <w:spacing w:line="460" w:lineRule="exact"/>
        <w:ind w:firstLine="600" w:firstLineChars="250"/>
        <w:rPr>
          <w:sz w:val="24"/>
        </w:rPr>
      </w:pPr>
    </w:p>
    <w:p w14:paraId="30C0EF27">
      <w:pPr>
        <w:snapToGrid w:val="0"/>
        <w:spacing w:line="460" w:lineRule="exact"/>
        <w:ind w:firstLine="600" w:firstLineChars="250"/>
        <w:rPr>
          <w:sz w:val="24"/>
        </w:rPr>
      </w:pPr>
    </w:p>
    <w:p w14:paraId="286638C8">
      <w:pPr>
        <w:snapToGrid w:val="0"/>
        <w:spacing w:line="460" w:lineRule="exact"/>
        <w:ind w:firstLine="600" w:firstLineChars="250"/>
        <w:rPr>
          <w:sz w:val="24"/>
        </w:rPr>
      </w:pPr>
    </w:p>
    <w:p w14:paraId="5DEA5BA7">
      <w:pPr>
        <w:snapToGrid w:val="0"/>
        <w:spacing w:line="460" w:lineRule="exact"/>
        <w:ind w:firstLine="600" w:firstLineChars="250"/>
        <w:rPr>
          <w:sz w:val="24"/>
        </w:rPr>
      </w:pPr>
    </w:p>
    <w:p w14:paraId="78E17A0B">
      <w:pPr>
        <w:snapToGrid w:val="0"/>
        <w:spacing w:line="460" w:lineRule="exact"/>
        <w:ind w:firstLine="600" w:firstLineChars="250"/>
        <w:rPr>
          <w:sz w:val="24"/>
        </w:rPr>
      </w:pPr>
    </w:p>
    <w:p w14:paraId="6FF6DCB9">
      <w:pPr>
        <w:snapToGrid w:val="0"/>
        <w:spacing w:line="460" w:lineRule="exact"/>
        <w:ind w:firstLine="600" w:firstLineChars="250"/>
        <w:rPr>
          <w:sz w:val="24"/>
        </w:rPr>
      </w:pPr>
    </w:p>
    <w:p w14:paraId="5A5CD76B">
      <w:pPr>
        <w:snapToGrid w:val="0"/>
        <w:spacing w:line="460" w:lineRule="exact"/>
        <w:ind w:firstLine="600" w:firstLineChars="250"/>
        <w:rPr>
          <w:rFonts w:hint="eastAsia"/>
          <w:sz w:val="24"/>
        </w:rPr>
      </w:pPr>
    </w:p>
    <w:p w14:paraId="3D825C4E">
      <w:pPr>
        <w:snapToGrid w:val="0"/>
        <w:spacing w:line="460" w:lineRule="exact"/>
        <w:ind w:firstLine="600" w:firstLineChars="250"/>
        <w:rPr>
          <w:sz w:val="24"/>
        </w:rPr>
      </w:pPr>
    </w:p>
    <w:p w14:paraId="785E2516">
      <w:pPr>
        <w:snapToGrid w:val="0"/>
        <w:spacing w:line="500" w:lineRule="exact"/>
        <w:ind w:firstLine="1080" w:firstLineChars="450"/>
        <w:rPr>
          <w:sz w:val="24"/>
        </w:rPr>
      </w:pPr>
      <w:r>
        <w:rPr>
          <w:rFonts w:hint="eastAsia"/>
          <w:sz w:val="24"/>
        </w:rPr>
        <w:t>第</w:t>
      </w:r>
      <w:r>
        <w:rPr>
          <w:rFonts w:hint="eastAsia"/>
          <w:sz w:val="24"/>
          <w:lang w:eastAsia="zh-CN"/>
        </w:rPr>
        <w:t>五</w:t>
      </w:r>
      <w:r>
        <w:rPr>
          <w:rFonts w:hint="eastAsia"/>
          <w:sz w:val="24"/>
        </w:rPr>
        <w:t>届湖南省研究生金融案例报告封面样式（提交时删除此行）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6"/>
      </w:tblGrid>
      <w:tr w14:paraId="561E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43" w:type="dxa"/>
            <w:noWrap/>
            <w:vAlign w:val="top"/>
          </w:tcPr>
          <w:p w14:paraId="53F42AA2">
            <w:pPr>
              <w:rPr>
                <w:rFonts w:ascii="黑体" w:hAnsi="宋体" w:eastAsia="黑体"/>
                <w:b/>
                <w:sz w:val="28"/>
                <w:szCs w:val="28"/>
              </w:rPr>
            </w:pPr>
            <w:r>
              <w:rPr>
                <w:rFonts w:hint="eastAsia" w:ascii="宋体" w:hAnsi="宋体" w:cs="宋体"/>
                <w:b/>
                <w:sz w:val="28"/>
                <w:szCs w:val="28"/>
              </w:rPr>
              <w:t>编号</w:t>
            </w:r>
          </w:p>
        </w:tc>
        <w:tc>
          <w:tcPr>
            <w:tcW w:w="2476" w:type="dxa"/>
            <w:noWrap/>
            <w:vAlign w:val="top"/>
          </w:tcPr>
          <w:p w14:paraId="264DCA29">
            <w:pPr>
              <w:rPr>
                <w:rFonts w:ascii="黑体" w:hAnsi="宋体" w:eastAsia="黑体"/>
                <w:b/>
                <w:szCs w:val="21"/>
              </w:rPr>
            </w:pPr>
          </w:p>
        </w:tc>
      </w:tr>
    </w:tbl>
    <w:p w14:paraId="0ED65E3D">
      <w:pPr>
        <w:rPr>
          <w:rFonts w:ascii="黑体" w:hAnsi="宋体" w:eastAsia="黑体"/>
          <w:b/>
          <w:szCs w:val="21"/>
        </w:rPr>
      </w:pPr>
    </w:p>
    <w:p w14:paraId="1542CB26">
      <w:pPr>
        <w:jc w:val="center"/>
        <w:rPr>
          <w:rFonts w:ascii="黑体" w:hAnsi="宋体" w:eastAsia="黑体"/>
          <w:b/>
          <w:sz w:val="36"/>
          <w:szCs w:val="36"/>
        </w:rPr>
      </w:pPr>
    </w:p>
    <w:p w14:paraId="7E8F36D7">
      <w:pPr>
        <w:jc w:val="center"/>
        <w:rPr>
          <w:rFonts w:ascii="黑体" w:hAnsi="宋体" w:eastAsia="黑体"/>
          <w:b/>
          <w:sz w:val="36"/>
          <w:szCs w:val="36"/>
        </w:rPr>
      </w:pPr>
    </w:p>
    <w:p w14:paraId="79D3ECFE">
      <w:pPr>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第</w:t>
      </w:r>
      <w:r>
        <w:rPr>
          <w:rFonts w:hint="eastAsia" w:ascii="方正小标宋简体" w:hAnsi="黑体" w:eastAsia="方正小标宋简体" w:cs="黑体"/>
          <w:bCs/>
          <w:sz w:val="36"/>
          <w:szCs w:val="36"/>
          <w:lang w:eastAsia="zh-CN"/>
        </w:rPr>
        <w:t>五</w:t>
      </w:r>
      <w:r>
        <w:rPr>
          <w:rFonts w:hint="eastAsia" w:ascii="方正小标宋简体" w:hAnsi="黑体" w:eastAsia="方正小标宋简体" w:cs="黑体"/>
          <w:bCs/>
          <w:sz w:val="36"/>
          <w:szCs w:val="36"/>
        </w:rPr>
        <w:t>届湖南省研究生金融案例大赛案例报告</w:t>
      </w:r>
    </w:p>
    <w:p w14:paraId="6AC74AD5"/>
    <w:p w14:paraId="1A86866A"/>
    <w:p w14:paraId="1F20CA74"/>
    <w:p w14:paraId="68D8D740"/>
    <w:p w14:paraId="30B0BE4D"/>
    <w:p w14:paraId="09A98040"/>
    <w:p w14:paraId="10F24F63">
      <w:pPr>
        <w:spacing w:line="720" w:lineRule="auto"/>
        <w:ind w:firstLine="736" w:firstLineChars="229"/>
        <w:rPr>
          <w:rFonts w:ascii="宋体" w:cs="宋体"/>
          <w:b/>
          <w:sz w:val="44"/>
          <w:szCs w:val="32"/>
          <w:u w:val="single"/>
        </w:rPr>
      </w:pPr>
      <w:r>
        <w:rPr>
          <w:rFonts w:hint="eastAsia" w:ascii="宋体" w:cs="宋体"/>
          <w:b/>
          <w:szCs w:val="32"/>
        </w:rPr>
        <w:t>作品名称：</w:t>
      </w:r>
      <w:r>
        <w:rPr>
          <w:rFonts w:hint="eastAsia" w:ascii="宋体" w:cs="宋体"/>
          <w:b/>
          <w:sz w:val="44"/>
          <w:szCs w:val="32"/>
          <w:u w:val="single"/>
        </w:rPr>
        <w:t xml:space="preserve">                         </w:t>
      </w:r>
    </w:p>
    <w:p w14:paraId="6083D92D">
      <w:pPr>
        <w:spacing w:line="720" w:lineRule="auto"/>
        <w:ind w:firstLine="736" w:firstLineChars="229"/>
        <w:rPr>
          <w:szCs w:val="32"/>
          <w:u w:val="single"/>
        </w:rPr>
      </w:pPr>
      <w:r>
        <w:rPr>
          <w:rFonts w:hint="eastAsia" w:ascii="宋体" w:cs="宋体"/>
          <w:b/>
          <w:szCs w:val="32"/>
        </w:rPr>
        <w:t>团队名称：</w:t>
      </w:r>
      <w:r>
        <w:rPr>
          <w:rFonts w:hint="eastAsia" w:ascii="宋体" w:cs="宋体"/>
          <w:b/>
          <w:sz w:val="44"/>
          <w:szCs w:val="32"/>
          <w:u w:val="single"/>
        </w:rPr>
        <w:t xml:space="preserve">                 </w:t>
      </w:r>
      <w:r>
        <w:rPr>
          <w:rFonts w:ascii="宋体" w:cs="宋体"/>
          <w:b/>
          <w:sz w:val="44"/>
          <w:szCs w:val="32"/>
          <w:u w:val="single"/>
        </w:rPr>
        <w:t xml:space="preserve"> </w:t>
      </w:r>
      <w:r>
        <w:rPr>
          <w:rFonts w:hint="eastAsia" w:ascii="宋体" w:cs="宋体"/>
          <w:b/>
          <w:sz w:val="44"/>
          <w:szCs w:val="32"/>
          <w:u w:val="single"/>
        </w:rPr>
        <w:t xml:space="preserve">       </w:t>
      </w:r>
    </w:p>
    <w:p w14:paraId="33BEA6C8">
      <w:pPr>
        <w:spacing w:line="720" w:lineRule="auto"/>
        <w:ind w:firstLine="736" w:firstLineChars="229"/>
        <w:rPr>
          <w:b/>
          <w:sz w:val="44"/>
          <w:szCs w:val="32"/>
          <w:u w:val="single"/>
        </w:rPr>
      </w:pPr>
      <w:r>
        <w:rPr>
          <w:rFonts w:hint="eastAsia" w:ascii="宋体" w:cs="宋体"/>
          <w:b/>
          <w:szCs w:val="32"/>
        </w:rPr>
        <w:t>团队负责人：</w:t>
      </w:r>
      <w:r>
        <w:rPr>
          <w:rFonts w:hint="eastAsia" w:ascii="宋体" w:cs="宋体"/>
          <w:b/>
          <w:sz w:val="44"/>
          <w:szCs w:val="32"/>
          <w:u w:val="single"/>
        </w:rPr>
        <w:t xml:space="preserve">                       </w:t>
      </w:r>
    </w:p>
    <w:p w14:paraId="4B0201EE">
      <w:pPr>
        <w:spacing w:line="720" w:lineRule="auto"/>
        <w:ind w:firstLine="736" w:firstLineChars="229"/>
        <w:rPr>
          <w:szCs w:val="32"/>
          <w:u w:val="single"/>
        </w:rPr>
      </w:pPr>
      <w:r>
        <w:rPr>
          <w:rFonts w:hint="eastAsia" w:ascii="宋体" w:cs="宋体"/>
          <w:b/>
          <w:szCs w:val="32"/>
        </w:rPr>
        <w:t>团队成员：</w:t>
      </w:r>
      <w:r>
        <w:rPr>
          <w:rFonts w:hint="eastAsia" w:ascii="宋体" w:cs="宋体"/>
          <w:b/>
          <w:sz w:val="44"/>
          <w:szCs w:val="32"/>
          <w:u w:val="single"/>
        </w:rPr>
        <w:t xml:space="preserve">                   </w:t>
      </w:r>
      <w:r>
        <w:rPr>
          <w:rFonts w:ascii="宋体" w:cs="宋体"/>
          <w:b/>
          <w:sz w:val="44"/>
          <w:szCs w:val="32"/>
          <w:u w:val="single"/>
        </w:rPr>
        <w:t xml:space="preserve"> </w:t>
      </w:r>
      <w:r>
        <w:rPr>
          <w:rFonts w:hint="eastAsia" w:ascii="宋体" w:cs="宋体"/>
          <w:b/>
          <w:sz w:val="44"/>
          <w:szCs w:val="32"/>
          <w:u w:val="single"/>
        </w:rPr>
        <w:t xml:space="preserve">     </w:t>
      </w:r>
    </w:p>
    <w:p w14:paraId="18C94FD6">
      <w:pPr>
        <w:spacing w:line="720" w:lineRule="auto"/>
        <w:ind w:firstLine="736" w:firstLineChars="229"/>
        <w:rPr>
          <w:b/>
          <w:sz w:val="44"/>
          <w:szCs w:val="32"/>
          <w:u w:val="single"/>
        </w:rPr>
      </w:pPr>
      <w:r>
        <w:rPr>
          <w:rFonts w:hint="eastAsia" w:ascii="宋体" w:cs="宋体"/>
          <w:b/>
          <w:szCs w:val="32"/>
        </w:rPr>
        <w:t>指导教师：</w:t>
      </w:r>
      <w:r>
        <w:rPr>
          <w:rFonts w:hint="eastAsia" w:ascii="宋体" w:cs="宋体"/>
          <w:b/>
          <w:sz w:val="44"/>
          <w:szCs w:val="32"/>
          <w:u w:val="single"/>
        </w:rPr>
        <w:t xml:space="preserve">                </w:t>
      </w:r>
      <w:r>
        <w:rPr>
          <w:rFonts w:ascii="宋体" w:cs="宋体"/>
          <w:b/>
          <w:sz w:val="44"/>
          <w:szCs w:val="32"/>
          <w:u w:val="single"/>
        </w:rPr>
        <w:t xml:space="preserve"> </w:t>
      </w:r>
      <w:r>
        <w:rPr>
          <w:rFonts w:hint="eastAsia" w:ascii="宋体" w:cs="宋体"/>
          <w:b/>
          <w:sz w:val="44"/>
          <w:szCs w:val="32"/>
          <w:u w:val="single"/>
        </w:rPr>
        <w:t xml:space="preserve">        </w:t>
      </w:r>
    </w:p>
    <w:p w14:paraId="6F47738C">
      <w:pPr>
        <w:adjustRightInd w:val="0"/>
        <w:snapToGrid w:val="0"/>
        <w:spacing w:line="440" w:lineRule="exact"/>
        <w:rPr>
          <w:rFonts w:ascii="黑体" w:hAnsi="宋体" w:eastAsia="黑体"/>
          <w:sz w:val="28"/>
        </w:rPr>
      </w:pPr>
    </w:p>
    <w:p w14:paraId="6AC9F10D">
      <w:pPr>
        <w:rPr>
          <w:rFonts w:hint="eastAsia"/>
        </w:rPr>
      </w:pPr>
    </w:p>
    <w:p w14:paraId="7ED64F3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C511">
    <w:pPr>
      <w:pStyle w:val="2"/>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E12C">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p w14:paraId="27D9A80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OWI0MjZmYzVmYTRmZDUzNWJjOTA2NTdhYTJhZjcifQ=="/>
  </w:docVars>
  <w:rsids>
    <w:rsidRoot w:val="718922C2"/>
    <w:rsid w:val="14002B09"/>
    <w:rsid w:val="22DB5B2F"/>
    <w:rsid w:val="26691D56"/>
    <w:rsid w:val="2C935D37"/>
    <w:rsid w:val="718922C2"/>
    <w:rsid w:val="7A8C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等线" w:hAnsi="等线" w:eastAsia="等线"/>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1927</Words>
  <Characters>2072</Characters>
  <Lines>0</Lines>
  <Paragraphs>0</Paragraphs>
  <TotalTime>4</TotalTime>
  <ScaleCrop>false</ScaleCrop>
  <LinksUpToDate>false</LinksUpToDate>
  <CharactersWithSpaces>2234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2024-09-05T02:41:00Z</dcterms:created>
  <dc:creator>企鹅</dc:creator>
  <cp:lastModifiedBy>盈盈</cp:lastModifiedBy>
  <dcterms:modified xsi:type="dcterms:W3CDTF">2025-07-10T07:58:04Z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6CDFA422C0674B3A9BA23ACB66355E37_11</vt:lpwstr>
  </property>
  <property fmtid="{D5CDD505-2E9C-101B-9397-08002B2CF9AE}" pid="4" name="KSOTemplateDocerSaveRecord">
    <vt:lpwstr>eyJoZGlkIjoiZTIyMjY1ZDUyOTY3NjVjZGIwMGM3OWQyZjNhMDZkZGYiLCJ1c2VySWQiOiI5OTkyODMwMTgifQ==</vt:lpwstr>
  </property>
</Properties>
</file>