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eastAsia="宋体" w:cs="宋体"/>
          <w:b/>
          <w:color w:val="000000"/>
          <w:kern w:val="0"/>
          <w:sz w:val="30"/>
          <w:szCs w:val="30"/>
        </w:rPr>
      </w:pPr>
      <w:bookmarkStart w:id="0" w:name="_GoBack"/>
      <w:bookmarkEnd w:id="0"/>
      <w:r>
        <w:rPr>
          <w:rFonts w:hint="eastAsia" w:ascii="宋体" w:hAnsi="宋体" w:eastAsia="宋体" w:cs="Times New Roman"/>
          <w:b/>
          <w:color w:val="000000"/>
          <w:sz w:val="30"/>
          <w:szCs w:val="30"/>
        </w:rPr>
        <w:t>风景园林学院202</w:t>
      </w:r>
      <w:r>
        <w:rPr>
          <w:rFonts w:hint="eastAsia" w:ascii="宋体" w:hAnsi="宋体" w:eastAsia="宋体" w:cs="Times New Roman"/>
          <w:b/>
          <w:color w:val="000000"/>
          <w:sz w:val="30"/>
          <w:szCs w:val="30"/>
          <w:lang w:val="en-US" w:eastAsia="zh-CN"/>
        </w:rPr>
        <w:t>4</w:t>
      </w:r>
      <w:r>
        <w:rPr>
          <w:rFonts w:hint="eastAsia" w:ascii="宋体" w:hAnsi="宋体" w:eastAsia="宋体" w:cs="Times New Roman"/>
          <w:b/>
          <w:color w:val="000000"/>
          <w:sz w:val="30"/>
          <w:szCs w:val="30"/>
        </w:rPr>
        <w:t>年硕士研究生招生复试与录取工作方案</w:t>
      </w:r>
    </w:p>
    <w:p>
      <w:pPr>
        <w:widowControl/>
        <w:jc w:val="center"/>
        <w:rPr>
          <w:rFonts w:ascii="宋体" w:hAnsi="宋体" w:eastAsia="宋体" w:cs="宋体"/>
          <w:color w:val="000000"/>
          <w:kern w:val="0"/>
          <w:sz w:val="18"/>
          <w:szCs w:val="18"/>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仿宋" w:hAnsi="仿宋" w:eastAsia="仿宋" w:cs="宋体"/>
          <w:color w:val="000000"/>
          <w:kern w:val="0"/>
          <w:sz w:val="24"/>
        </w:rPr>
        <w:t>按照《中南林业科技大学研究生招生章程》要求和《中南林业科技大学202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年硕士研究生招生复试与录取工作方案》，结合我院硕士研究生报考及上线实际情况，现将我院202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年硕士研究生招生复试和录取工作的有关工作安排如下：</w:t>
      </w:r>
    </w:p>
    <w:p>
      <w:pPr>
        <w:widowControl/>
        <w:ind w:firstLine="482"/>
        <w:jc w:val="left"/>
        <w:rPr>
          <w:rFonts w:hint="eastAsia" w:ascii="仿宋" w:hAnsi="仿宋" w:eastAsia="仿宋" w:cs="宋体"/>
          <w:b/>
          <w:bCs/>
          <w:color w:val="000000"/>
          <w:kern w:val="0"/>
          <w:sz w:val="24"/>
        </w:rPr>
      </w:pPr>
    </w:p>
    <w:p>
      <w:pPr>
        <w:widowControl/>
        <w:ind w:firstLine="482"/>
        <w:jc w:val="left"/>
        <w:rPr>
          <w:rFonts w:ascii="宋体" w:hAnsi="宋体" w:eastAsia="宋体" w:cs="宋体"/>
          <w:color w:val="000000"/>
          <w:kern w:val="0"/>
          <w:szCs w:val="21"/>
        </w:rPr>
      </w:pPr>
      <w:r>
        <w:rPr>
          <w:rFonts w:hint="eastAsia" w:ascii="仿宋" w:hAnsi="仿宋" w:eastAsia="仿宋" w:cs="宋体"/>
          <w:b/>
          <w:bCs/>
          <w:color w:val="000000"/>
          <w:kern w:val="0"/>
          <w:sz w:val="24"/>
        </w:rPr>
        <w:t>一、组织管理</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1.学院成立硕士研究生招生复试工作</w:t>
      </w:r>
      <w:r>
        <w:rPr>
          <w:rFonts w:hint="eastAsia" w:ascii="仿宋" w:hAnsi="仿宋" w:eastAsia="仿宋" w:cs="宋体"/>
          <w:color w:val="000000"/>
          <w:kern w:val="0"/>
          <w:sz w:val="24"/>
          <w:lang w:eastAsia="zh-CN"/>
        </w:rPr>
        <w:t>领导</w:t>
      </w:r>
      <w:r>
        <w:rPr>
          <w:rFonts w:hint="eastAsia" w:ascii="仿宋" w:hAnsi="仿宋" w:eastAsia="仿宋" w:cs="宋体"/>
          <w:color w:val="000000"/>
          <w:kern w:val="0"/>
          <w:sz w:val="24"/>
        </w:rPr>
        <w:t>小组，负责学院的研究生复试录取工作，组织相关专业的研究生复试录取工作，及时处置复试录取过程中的突发情况等。</w:t>
      </w:r>
    </w:p>
    <w:p>
      <w:pPr>
        <w:widowControl/>
        <w:shd w:val="clear" w:color="auto" w:fill="FFFFFF"/>
        <w:wordWrap w:val="0"/>
        <w:ind w:firstLine="480"/>
        <w:jc w:val="left"/>
        <w:rPr>
          <w:rFonts w:ascii="仿宋" w:hAnsi="仿宋" w:eastAsia="仿宋" w:cs="宋体"/>
          <w:color w:val="000000"/>
          <w:kern w:val="0"/>
          <w:sz w:val="24"/>
        </w:rPr>
      </w:pPr>
      <w:r>
        <w:rPr>
          <w:rFonts w:hint="eastAsia" w:ascii="仿宋" w:hAnsi="仿宋" w:eastAsia="仿宋" w:cs="宋体"/>
          <w:color w:val="000000"/>
          <w:kern w:val="0"/>
          <w:sz w:val="24"/>
        </w:rPr>
        <w:t>2.学院成立研究生招生复试工作监督小组，负责检查监督复试录取工作有关规定的落实情况，全程监督学院、相关专业的复试录取过程</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受理考生信访或投诉工作。</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3.学院成立面试</w:t>
      </w:r>
      <w:r>
        <w:rPr>
          <w:rFonts w:hint="eastAsia" w:ascii="仿宋" w:hAnsi="仿宋" w:eastAsia="仿宋" w:cs="宋体"/>
          <w:color w:val="000000"/>
          <w:kern w:val="0"/>
          <w:sz w:val="24"/>
          <w:lang w:eastAsia="zh-CN"/>
        </w:rPr>
        <w:t>考核</w:t>
      </w:r>
      <w:r>
        <w:rPr>
          <w:rFonts w:hint="eastAsia" w:ascii="仿宋" w:hAnsi="仿宋" w:eastAsia="仿宋" w:cs="宋体"/>
          <w:color w:val="000000"/>
          <w:kern w:val="0"/>
          <w:sz w:val="24"/>
        </w:rPr>
        <w:t>小组，每个面试小组成员5人及以上，由研究生导师组成，设组长1名，面试小组成员现场独立评分；面试小组设秘书1名，秘书负责面试记录、面试结果的登记、面试记录表的收验、上交等工作，秘书不参与考生评分。</w:t>
      </w:r>
    </w:p>
    <w:p>
      <w:pPr>
        <w:widowControl/>
        <w:ind w:firstLine="482"/>
        <w:jc w:val="left"/>
        <w:rPr>
          <w:rFonts w:hint="eastAsia" w:ascii="仿宋" w:hAnsi="仿宋" w:eastAsia="仿宋" w:cs="宋体"/>
          <w:b/>
          <w:bCs/>
          <w:color w:val="000000"/>
          <w:kern w:val="0"/>
          <w:sz w:val="24"/>
          <w:lang w:eastAsia="zh-CN"/>
        </w:rPr>
      </w:pPr>
    </w:p>
    <w:p>
      <w:pPr>
        <w:widowControl/>
        <w:ind w:firstLine="482"/>
        <w:jc w:val="left"/>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eastAsia="zh-CN"/>
        </w:rPr>
        <w:t>二、复试基本条件</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1、考生进入复试的初试成绩基本要求</w:t>
      </w:r>
    </w:p>
    <w:tbl>
      <w:tblPr>
        <w:tblStyle w:val="5"/>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53"/>
        <w:gridCol w:w="2894"/>
        <w:gridCol w:w="1225"/>
        <w:gridCol w:w="209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2" w:hRule="atLeast"/>
        </w:trPr>
        <w:tc>
          <w:tcPr>
            <w:tcW w:w="1353" w:type="dxa"/>
            <w:shd w:val="clear" w:color="auto" w:fill="FFFFFF"/>
            <w:noWrap w:val="0"/>
            <w:tcMar>
              <w:top w:w="15" w:type="dxa"/>
              <w:left w:w="15" w:type="dxa"/>
              <w:right w:w="15" w:type="dxa"/>
            </w:tcMar>
            <w:vAlign w:val="center"/>
          </w:tcPr>
          <w:p>
            <w:pPr>
              <w:widowControl/>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学科门类</w:t>
            </w:r>
          </w:p>
        </w:tc>
        <w:tc>
          <w:tcPr>
            <w:tcW w:w="2894" w:type="dxa"/>
            <w:shd w:val="clear" w:color="auto" w:fill="FFFFFF"/>
            <w:noWrap w:val="0"/>
            <w:tcMar>
              <w:top w:w="15" w:type="dxa"/>
              <w:left w:w="15" w:type="dxa"/>
              <w:right w:w="15" w:type="dxa"/>
            </w:tcMar>
            <w:vAlign w:val="center"/>
          </w:tcPr>
          <w:p>
            <w:pPr>
              <w:widowControl/>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专业学位类别</w:t>
            </w:r>
          </w:p>
        </w:tc>
        <w:tc>
          <w:tcPr>
            <w:tcW w:w="1225" w:type="dxa"/>
            <w:shd w:val="clear" w:color="auto" w:fill="FFFFFF"/>
            <w:noWrap w:val="0"/>
            <w:tcMar>
              <w:top w:w="15" w:type="dxa"/>
              <w:left w:w="15" w:type="dxa"/>
              <w:right w:w="15" w:type="dxa"/>
            </w:tcMar>
            <w:vAlign w:val="center"/>
          </w:tcPr>
          <w:p>
            <w:pPr>
              <w:widowControl/>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总分</w:t>
            </w:r>
          </w:p>
        </w:tc>
        <w:tc>
          <w:tcPr>
            <w:tcW w:w="2093" w:type="dxa"/>
            <w:shd w:val="clear" w:color="auto" w:fill="FFFFFF"/>
            <w:noWrap w:val="0"/>
            <w:tcMar>
              <w:top w:w="15" w:type="dxa"/>
              <w:left w:w="15" w:type="dxa"/>
              <w:right w:w="15" w:type="dxa"/>
            </w:tcMar>
            <w:vAlign w:val="center"/>
          </w:tcPr>
          <w:p>
            <w:pPr>
              <w:widowControl/>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单科（满分=100）</w:t>
            </w:r>
          </w:p>
        </w:tc>
        <w:tc>
          <w:tcPr>
            <w:tcW w:w="1933" w:type="dxa"/>
            <w:shd w:val="clear" w:color="auto" w:fill="FFFFFF"/>
            <w:noWrap w:val="0"/>
            <w:tcMar>
              <w:top w:w="15" w:type="dxa"/>
              <w:left w:w="15" w:type="dxa"/>
              <w:right w:w="15" w:type="dxa"/>
            </w:tcMar>
            <w:vAlign w:val="center"/>
          </w:tcPr>
          <w:p>
            <w:pPr>
              <w:widowControl/>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单科（满分&gt;100）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5" w:hRule="atLeast"/>
        </w:trPr>
        <w:tc>
          <w:tcPr>
            <w:tcW w:w="1353" w:type="dxa"/>
            <w:shd w:val="clear" w:color="auto" w:fill="FFFFFF"/>
            <w:noWrap w:val="0"/>
            <w:tcMar>
              <w:top w:w="15" w:type="dxa"/>
              <w:left w:w="15" w:type="dxa"/>
              <w:right w:w="15" w:type="dxa"/>
            </w:tcMar>
            <w:vAlign w:val="center"/>
          </w:tcPr>
          <w:p>
            <w:pPr>
              <w:widowControl/>
              <w:ind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shd w:val="clear" w:fill="auto"/>
                <w:lang w:val="en-US"/>
              </w:rPr>
              <w:t>08</w:t>
            </w:r>
            <w:r>
              <w:rPr>
                <w:rFonts w:hint="eastAsia" w:ascii="仿宋" w:hAnsi="仿宋" w:eastAsia="仿宋" w:cs="宋体"/>
                <w:b w:val="0"/>
                <w:bCs w:val="0"/>
                <w:i w:val="0"/>
                <w:iCs w:val="0"/>
                <w:caps w:val="0"/>
                <w:color w:val="000000"/>
                <w:spacing w:val="0"/>
                <w:kern w:val="0"/>
                <w:sz w:val="24"/>
                <w:szCs w:val="24"/>
                <w:shd w:val="clear" w:fill="auto"/>
              </w:rPr>
              <w:t>工学</w:t>
            </w:r>
          </w:p>
        </w:tc>
        <w:tc>
          <w:tcPr>
            <w:tcW w:w="2894" w:type="dxa"/>
            <w:shd w:val="clear" w:color="auto" w:fill="FFFFFF"/>
            <w:noWrap w:val="0"/>
            <w:tcMar>
              <w:top w:w="15" w:type="dxa"/>
              <w:left w:w="15" w:type="dxa"/>
              <w:right w:w="15" w:type="dxa"/>
            </w:tcMar>
            <w:vAlign w:val="center"/>
          </w:tcPr>
          <w:p>
            <w:pPr>
              <w:widowControl/>
              <w:ind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shd w:val="clear" w:fill="auto"/>
              </w:rPr>
              <w:t>风景园林（</w:t>
            </w:r>
            <w:r>
              <w:rPr>
                <w:rFonts w:hint="eastAsia" w:ascii="仿宋" w:hAnsi="仿宋" w:eastAsia="仿宋" w:cs="宋体"/>
                <w:b w:val="0"/>
                <w:bCs w:val="0"/>
                <w:i w:val="0"/>
                <w:iCs w:val="0"/>
                <w:caps w:val="0"/>
                <w:color w:val="000000"/>
                <w:spacing w:val="0"/>
                <w:kern w:val="0"/>
                <w:sz w:val="24"/>
                <w:szCs w:val="24"/>
                <w:shd w:val="clear" w:fill="auto"/>
                <w:lang w:val="en-US"/>
              </w:rPr>
              <w:t>01</w:t>
            </w:r>
            <w:r>
              <w:rPr>
                <w:rFonts w:hint="eastAsia" w:ascii="仿宋" w:hAnsi="仿宋" w:eastAsia="仿宋" w:cs="宋体"/>
                <w:b w:val="0"/>
                <w:bCs w:val="0"/>
                <w:i w:val="0"/>
                <w:iCs w:val="0"/>
                <w:caps w:val="0"/>
                <w:color w:val="000000"/>
                <w:spacing w:val="0"/>
                <w:kern w:val="0"/>
                <w:sz w:val="24"/>
                <w:szCs w:val="24"/>
                <w:shd w:val="clear" w:fill="auto"/>
              </w:rPr>
              <w:t>、</w:t>
            </w:r>
            <w:r>
              <w:rPr>
                <w:rFonts w:hint="eastAsia" w:ascii="仿宋" w:hAnsi="仿宋" w:eastAsia="仿宋" w:cs="宋体"/>
                <w:b w:val="0"/>
                <w:bCs w:val="0"/>
                <w:i w:val="0"/>
                <w:iCs w:val="0"/>
                <w:caps w:val="0"/>
                <w:color w:val="000000"/>
                <w:spacing w:val="0"/>
                <w:kern w:val="0"/>
                <w:sz w:val="24"/>
                <w:szCs w:val="24"/>
                <w:shd w:val="clear" w:fill="auto"/>
                <w:lang w:val="en-US"/>
              </w:rPr>
              <w:t>02</w:t>
            </w:r>
            <w:r>
              <w:rPr>
                <w:rFonts w:hint="eastAsia" w:ascii="仿宋" w:hAnsi="仿宋" w:eastAsia="仿宋" w:cs="宋体"/>
                <w:b w:val="0"/>
                <w:bCs w:val="0"/>
                <w:i w:val="0"/>
                <w:iCs w:val="0"/>
                <w:caps w:val="0"/>
                <w:color w:val="000000"/>
                <w:spacing w:val="0"/>
                <w:kern w:val="0"/>
                <w:sz w:val="24"/>
                <w:szCs w:val="24"/>
                <w:shd w:val="clear" w:fill="auto"/>
              </w:rPr>
              <w:t>、</w:t>
            </w:r>
            <w:r>
              <w:rPr>
                <w:rFonts w:hint="eastAsia" w:ascii="仿宋" w:hAnsi="仿宋" w:eastAsia="仿宋" w:cs="宋体"/>
                <w:b w:val="0"/>
                <w:bCs w:val="0"/>
                <w:i w:val="0"/>
                <w:iCs w:val="0"/>
                <w:caps w:val="0"/>
                <w:color w:val="000000"/>
                <w:spacing w:val="0"/>
                <w:kern w:val="0"/>
                <w:sz w:val="24"/>
                <w:szCs w:val="24"/>
                <w:shd w:val="clear" w:fill="auto"/>
                <w:lang w:val="en-US"/>
              </w:rPr>
              <w:t>03</w:t>
            </w:r>
            <w:r>
              <w:rPr>
                <w:rFonts w:hint="eastAsia" w:ascii="仿宋" w:hAnsi="仿宋" w:eastAsia="仿宋" w:cs="宋体"/>
                <w:b w:val="0"/>
                <w:bCs w:val="0"/>
                <w:i w:val="0"/>
                <w:iCs w:val="0"/>
                <w:caps w:val="0"/>
                <w:color w:val="000000"/>
                <w:spacing w:val="0"/>
                <w:kern w:val="0"/>
                <w:sz w:val="24"/>
                <w:szCs w:val="24"/>
                <w:shd w:val="clear" w:fill="auto"/>
              </w:rPr>
              <w:t>）</w:t>
            </w:r>
          </w:p>
        </w:tc>
        <w:tc>
          <w:tcPr>
            <w:tcW w:w="1225" w:type="dxa"/>
            <w:shd w:val="clear" w:color="auto" w:fill="FFFFFF"/>
            <w:noWrap w:val="0"/>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80" w:firstLineChars="200"/>
              <w:jc w:val="left"/>
              <w:rPr>
                <w:rFonts w:hint="eastAsia" w:ascii="仿宋" w:hAnsi="仿宋" w:eastAsia="仿宋" w:cs="宋体"/>
                <w:color w:val="000000"/>
                <w:kern w:val="0"/>
                <w:sz w:val="24"/>
                <w:szCs w:val="24"/>
                <w:lang w:val="en-US" w:eastAsia="zh-CN"/>
              </w:rPr>
            </w:pPr>
            <w:r>
              <w:rPr>
                <w:rFonts w:hint="eastAsia" w:ascii="仿宋" w:hAnsi="仿宋" w:eastAsia="仿宋" w:cs="宋体"/>
                <w:b w:val="0"/>
                <w:bCs w:val="0"/>
                <w:i w:val="0"/>
                <w:iCs w:val="0"/>
                <w:caps w:val="0"/>
                <w:color w:val="000000"/>
                <w:spacing w:val="0"/>
                <w:kern w:val="0"/>
                <w:sz w:val="24"/>
                <w:szCs w:val="24"/>
                <w:lang w:val="en-US" w:eastAsia="zh-CN" w:bidi="ar"/>
              </w:rPr>
              <w:t>315</w:t>
            </w:r>
          </w:p>
        </w:tc>
        <w:tc>
          <w:tcPr>
            <w:tcW w:w="2093" w:type="dxa"/>
            <w:shd w:val="clear" w:color="auto" w:fill="FFFFFF"/>
            <w:noWrap w:val="0"/>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80" w:firstLineChars="200"/>
              <w:jc w:val="left"/>
              <w:rPr>
                <w:rFonts w:hint="eastAsia" w:ascii="仿宋" w:hAnsi="仿宋" w:eastAsia="仿宋" w:cs="宋体"/>
                <w:color w:val="000000"/>
                <w:kern w:val="0"/>
                <w:sz w:val="24"/>
                <w:szCs w:val="24"/>
                <w:lang w:val="en-US" w:eastAsia="zh-CN"/>
              </w:rPr>
            </w:pPr>
            <w:r>
              <w:rPr>
                <w:rFonts w:hint="eastAsia" w:ascii="仿宋" w:hAnsi="仿宋" w:eastAsia="仿宋" w:cs="宋体"/>
                <w:b w:val="0"/>
                <w:bCs w:val="0"/>
                <w:i w:val="0"/>
                <w:iCs w:val="0"/>
                <w:caps w:val="0"/>
                <w:color w:val="000000"/>
                <w:spacing w:val="0"/>
                <w:kern w:val="0"/>
                <w:sz w:val="24"/>
                <w:szCs w:val="24"/>
                <w:lang w:val="en-US" w:eastAsia="zh-CN" w:bidi="ar"/>
              </w:rPr>
              <w:t>45</w:t>
            </w:r>
          </w:p>
        </w:tc>
        <w:tc>
          <w:tcPr>
            <w:tcW w:w="1933" w:type="dxa"/>
            <w:shd w:val="clear" w:color="auto" w:fill="FFFFFF"/>
            <w:noWrap w:val="0"/>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80" w:firstLineChars="200"/>
              <w:jc w:val="left"/>
              <w:rPr>
                <w:rFonts w:hint="eastAsia" w:ascii="仿宋" w:hAnsi="仿宋" w:eastAsia="仿宋" w:cs="宋体"/>
                <w:color w:val="000000"/>
                <w:kern w:val="0"/>
                <w:sz w:val="24"/>
                <w:szCs w:val="24"/>
                <w:lang w:val="en-US" w:eastAsia="zh-CN"/>
              </w:rPr>
            </w:pPr>
            <w:r>
              <w:rPr>
                <w:rFonts w:hint="eastAsia" w:ascii="仿宋" w:hAnsi="仿宋" w:eastAsia="仿宋" w:cs="宋体"/>
                <w:b w:val="0"/>
                <w:bCs w:val="0"/>
                <w:i w:val="0"/>
                <w:iCs w:val="0"/>
                <w:caps w:val="0"/>
                <w:color w:val="000000"/>
                <w:spacing w:val="0"/>
                <w:kern w:val="0"/>
                <w:sz w:val="24"/>
                <w:szCs w:val="24"/>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 w:hRule="atLeast"/>
        </w:trPr>
        <w:tc>
          <w:tcPr>
            <w:tcW w:w="1353" w:type="dxa"/>
            <w:shd w:val="clear" w:color="auto" w:fill="FFFFFF"/>
            <w:noWrap w:val="0"/>
            <w:tcMar>
              <w:top w:w="15" w:type="dxa"/>
              <w:left w:w="15" w:type="dxa"/>
              <w:right w:w="15" w:type="dxa"/>
            </w:tcMar>
            <w:vAlign w:val="center"/>
          </w:tcPr>
          <w:p>
            <w:pPr>
              <w:widowControl/>
              <w:ind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shd w:val="clear" w:fill="auto"/>
                <w:lang w:val="en-US"/>
              </w:rPr>
              <w:t>08</w:t>
            </w:r>
            <w:r>
              <w:rPr>
                <w:rFonts w:hint="eastAsia" w:ascii="仿宋" w:hAnsi="仿宋" w:eastAsia="仿宋" w:cs="宋体"/>
                <w:b w:val="0"/>
                <w:bCs w:val="0"/>
                <w:i w:val="0"/>
                <w:iCs w:val="0"/>
                <w:caps w:val="0"/>
                <w:color w:val="000000"/>
                <w:spacing w:val="0"/>
                <w:kern w:val="0"/>
                <w:sz w:val="24"/>
                <w:szCs w:val="24"/>
                <w:shd w:val="clear" w:fill="auto"/>
              </w:rPr>
              <w:t>工学</w:t>
            </w:r>
          </w:p>
        </w:tc>
        <w:tc>
          <w:tcPr>
            <w:tcW w:w="2894" w:type="dxa"/>
            <w:shd w:val="clear" w:color="auto" w:fill="FFFFFF"/>
            <w:noWrap w:val="0"/>
            <w:tcMar>
              <w:top w:w="15" w:type="dxa"/>
              <w:left w:w="15" w:type="dxa"/>
              <w:right w:w="15" w:type="dxa"/>
            </w:tcMar>
            <w:vAlign w:val="center"/>
          </w:tcPr>
          <w:p>
            <w:pPr>
              <w:widowControl/>
              <w:ind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shd w:val="clear" w:fill="auto"/>
              </w:rPr>
              <w:t>风景园林（</w:t>
            </w:r>
            <w:r>
              <w:rPr>
                <w:rFonts w:hint="eastAsia" w:ascii="仿宋" w:hAnsi="仿宋" w:eastAsia="仿宋" w:cs="宋体"/>
                <w:b w:val="0"/>
                <w:bCs w:val="0"/>
                <w:i w:val="0"/>
                <w:iCs w:val="0"/>
                <w:caps w:val="0"/>
                <w:color w:val="000000"/>
                <w:spacing w:val="0"/>
                <w:kern w:val="0"/>
                <w:sz w:val="24"/>
                <w:szCs w:val="24"/>
                <w:shd w:val="clear" w:fill="auto"/>
                <w:lang w:val="en-US"/>
              </w:rPr>
              <w:t>0</w:t>
            </w:r>
            <w:r>
              <w:rPr>
                <w:rFonts w:hint="eastAsia" w:ascii="仿宋" w:hAnsi="仿宋" w:eastAsia="仿宋" w:cs="宋体"/>
                <w:b w:val="0"/>
                <w:bCs w:val="0"/>
                <w:i w:val="0"/>
                <w:iCs w:val="0"/>
                <w:caps w:val="0"/>
                <w:color w:val="000000"/>
                <w:spacing w:val="0"/>
                <w:kern w:val="0"/>
                <w:sz w:val="24"/>
                <w:szCs w:val="24"/>
                <w:shd w:val="clear" w:fill="auto"/>
                <w:lang w:val="en-US" w:eastAsia="zh-CN"/>
              </w:rPr>
              <w:t>4</w:t>
            </w:r>
            <w:r>
              <w:rPr>
                <w:rFonts w:hint="eastAsia" w:ascii="仿宋" w:hAnsi="仿宋" w:eastAsia="仿宋" w:cs="宋体"/>
                <w:b w:val="0"/>
                <w:bCs w:val="0"/>
                <w:i w:val="0"/>
                <w:iCs w:val="0"/>
                <w:caps w:val="0"/>
                <w:color w:val="000000"/>
                <w:spacing w:val="0"/>
                <w:kern w:val="0"/>
                <w:sz w:val="24"/>
                <w:szCs w:val="24"/>
                <w:shd w:val="clear" w:fill="auto"/>
              </w:rPr>
              <w:t>）</w:t>
            </w:r>
          </w:p>
        </w:tc>
        <w:tc>
          <w:tcPr>
            <w:tcW w:w="1225" w:type="dxa"/>
            <w:shd w:val="clear" w:color="auto" w:fill="FFFFFF"/>
            <w:noWrap w:val="0"/>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lang w:val="en-US" w:eastAsia="zh-CN" w:bidi="ar"/>
              </w:rPr>
              <w:t>273</w:t>
            </w:r>
          </w:p>
        </w:tc>
        <w:tc>
          <w:tcPr>
            <w:tcW w:w="2093" w:type="dxa"/>
            <w:shd w:val="clear" w:color="auto" w:fill="FFFFFF"/>
            <w:noWrap w:val="0"/>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lang w:val="en-US" w:eastAsia="zh-CN" w:bidi="ar"/>
              </w:rPr>
              <w:t>37</w:t>
            </w:r>
          </w:p>
        </w:tc>
        <w:tc>
          <w:tcPr>
            <w:tcW w:w="1933" w:type="dxa"/>
            <w:shd w:val="clear" w:color="auto" w:fill="FFFFFF"/>
            <w:noWrap w:val="0"/>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80" w:firstLineChars="200"/>
              <w:jc w:val="left"/>
              <w:rPr>
                <w:rFonts w:hint="eastAsia" w:ascii="仿宋" w:hAnsi="仿宋" w:eastAsia="仿宋" w:cs="宋体"/>
                <w:color w:val="000000"/>
                <w:kern w:val="0"/>
                <w:sz w:val="24"/>
                <w:szCs w:val="24"/>
              </w:rPr>
            </w:pPr>
            <w:r>
              <w:rPr>
                <w:rFonts w:hint="eastAsia" w:ascii="仿宋" w:hAnsi="仿宋" w:eastAsia="仿宋" w:cs="宋体"/>
                <w:b w:val="0"/>
                <w:bCs w:val="0"/>
                <w:i w:val="0"/>
                <w:iCs w:val="0"/>
                <w:caps w:val="0"/>
                <w:color w:val="000000"/>
                <w:spacing w:val="0"/>
                <w:kern w:val="0"/>
                <w:sz w:val="24"/>
                <w:szCs w:val="24"/>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4" w:hRule="atLeast"/>
        </w:trPr>
        <w:tc>
          <w:tcPr>
            <w:tcW w:w="4247" w:type="dxa"/>
            <w:gridSpan w:val="2"/>
            <w:shd w:val="clear" w:color="auto" w:fill="FFFFFF"/>
            <w:noWrap w:val="0"/>
            <w:tcMar>
              <w:top w:w="15" w:type="dxa"/>
              <w:left w:w="15" w:type="dxa"/>
              <w:right w:w="15" w:type="dxa"/>
            </w:tcMar>
            <w:vAlign w:val="center"/>
          </w:tcPr>
          <w:p>
            <w:pPr>
              <w:widowControl/>
              <w:ind w:firstLine="480" w:firstLineChars="20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退役大学生士兵专项计划</w:t>
            </w:r>
          </w:p>
        </w:tc>
        <w:tc>
          <w:tcPr>
            <w:tcW w:w="5251" w:type="dxa"/>
            <w:gridSpan w:val="3"/>
            <w:shd w:val="clear" w:color="auto" w:fill="FFFFFF"/>
            <w:noWrap w:val="0"/>
            <w:tcMar>
              <w:top w:w="15" w:type="dxa"/>
              <w:left w:w="15" w:type="dxa"/>
              <w:right w:w="15" w:type="dxa"/>
            </w:tcMar>
            <w:vAlign w:val="center"/>
          </w:tcPr>
          <w:p>
            <w:pPr>
              <w:widowControl/>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报考专业控制线总分下降30分,单科线下降10分。</w:t>
            </w:r>
          </w:p>
        </w:tc>
      </w:tr>
    </w:tbl>
    <w:p>
      <w:pPr>
        <w:widowControl/>
        <w:ind w:firstLine="480" w:firstLineChars="200"/>
        <w:jc w:val="left"/>
        <w:rPr>
          <w:rFonts w:hint="eastAsia" w:ascii="仿宋" w:hAnsi="仿宋" w:eastAsia="仿宋" w:cs="宋体"/>
          <w:color w:val="000000"/>
          <w:kern w:val="0"/>
          <w:sz w:val="24"/>
        </w:rPr>
      </w:pP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2、参加复试的考生必须满足《中南林业科技大学2024年硕士研究生招生简章》规定的报考要求，且资格审查合格。</w:t>
      </w:r>
    </w:p>
    <w:p>
      <w:pPr>
        <w:widowControl/>
        <w:jc w:val="left"/>
        <w:rPr>
          <w:rFonts w:hint="eastAsia" w:ascii="仿宋" w:hAnsi="仿宋" w:eastAsia="仿宋" w:cs="宋体"/>
          <w:b/>
          <w:bCs/>
          <w:color w:val="000000"/>
          <w:kern w:val="0"/>
          <w:sz w:val="24"/>
          <w:lang w:eastAsia="zh-CN"/>
        </w:rPr>
      </w:pPr>
    </w:p>
    <w:p>
      <w:pPr>
        <w:widowControl/>
        <w:ind w:firstLine="482"/>
        <w:jc w:val="left"/>
        <w:rPr>
          <w:rFonts w:ascii="宋体" w:hAnsi="宋体" w:eastAsia="宋体" w:cs="宋体"/>
          <w:color w:val="000000"/>
          <w:kern w:val="0"/>
          <w:szCs w:val="21"/>
        </w:rPr>
      </w:pPr>
      <w:r>
        <w:rPr>
          <w:rFonts w:hint="eastAsia" w:ascii="仿宋" w:hAnsi="仿宋" w:eastAsia="仿宋" w:cs="宋体"/>
          <w:b/>
          <w:bCs/>
          <w:color w:val="000000"/>
          <w:kern w:val="0"/>
          <w:sz w:val="24"/>
          <w:lang w:eastAsia="zh-CN"/>
        </w:rPr>
        <w:t>三</w:t>
      </w:r>
      <w:r>
        <w:rPr>
          <w:rFonts w:hint="eastAsia" w:ascii="仿宋" w:hAnsi="仿宋" w:eastAsia="仿宋" w:cs="宋体"/>
          <w:b/>
          <w:bCs/>
          <w:color w:val="000000"/>
          <w:kern w:val="0"/>
          <w:sz w:val="24"/>
        </w:rPr>
        <w:t>、考生资格审查</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1.复试资格审查</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参加复试的考生3月2</w:t>
      </w:r>
      <w:r>
        <w:rPr>
          <w:rFonts w:hint="eastAsia" w:ascii="仿宋" w:hAnsi="仿宋" w:eastAsia="仿宋" w:cs="宋体"/>
          <w:color w:val="000000"/>
          <w:kern w:val="0"/>
          <w:sz w:val="24"/>
          <w:lang w:val="en-US" w:eastAsia="zh-CN"/>
        </w:rPr>
        <w:t>9</w:t>
      </w:r>
      <w:r>
        <w:rPr>
          <w:rFonts w:hint="eastAsia" w:ascii="仿宋" w:hAnsi="仿宋" w:eastAsia="仿宋" w:cs="宋体"/>
          <w:color w:val="000000"/>
          <w:kern w:val="0"/>
          <w:sz w:val="24"/>
        </w:rPr>
        <w:t>日至3月</w:t>
      </w:r>
      <w:r>
        <w:rPr>
          <w:rFonts w:hint="eastAsia" w:ascii="仿宋" w:hAnsi="仿宋" w:eastAsia="仿宋" w:cs="宋体"/>
          <w:color w:val="000000"/>
          <w:kern w:val="0"/>
          <w:sz w:val="24"/>
          <w:lang w:val="en-US" w:eastAsia="zh-CN"/>
        </w:rPr>
        <w:t>31</w:t>
      </w:r>
      <w:r>
        <w:rPr>
          <w:rFonts w:hint="eastAsia" w:ascii="仿宋" w:hAnsi="仿宋" w:eastAsia="仿宋" w:cs="宋体"/>
          <w:color w:val="000000"/>
          <w:kern w:val="0"/>
          <w:sz w:val="24"/>
        </w:rPr>
        <w:t>日到至美楼207办公室进行资格审查。资格审查时考生须提供如下材料：</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考生有效</w:t>
      </w:r>
      <w:r>
        <w:rPr>
          <w:rFonts w:hint="eastAsia" w:ascii="仿宋" w:hAnsi="仿宋" w:eastAsia="仿宋" w:cs="宋体"/>
          <w:color w:val="000000"/>
          <w:kern w:val="0"/>
          <w:sz w:val="24"/>
        </w:rPr>
        <w:t>身份证件和准考证</w:t>
      </w:r>
      <w:r>
        <w:rPr>
          <w:rFonts w:hint="eastAsia" w:ascii="仿宋" w:hAnsi="仿宋" w:eastAsia="仿宋" w:cs="宋体"/>
          <w:color w:val="000000"/>
          <w:kern w:val="0"/>
          <w:sz w:val="24"/>
          <w:lang w:eastAsia="zh-CN"/>
        </w:rPr>
        <w:t>；</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（2）应届毕业生的学生证；往届生的学历证书</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学位证书（报考对学位有要求专业的考生）和教育部学历证书电子注册备案表（或学历认证报告）；持在境外获得学历/学位的考生，须提交教育部留学服务中心出具的认证报告</w:t>
      </w:r>
      <w:r>
        <w:rPr>
          <w:rFonts w:hint="eastAsia" w:ascii="仿宋" w:hAnsi="仿宋" w:eastAsia="仿宋" w:cs="宋体"/>
          <w:color w:val="000000"/>
          <w:kern w:val="0"/>
          <w:sz w:val="24"/>
          <w:lang w:val="en-US" w:eastAsia="zh-CN"/>
        </w:rPr>
        <w:t>及复印件</w:t>
      </w:r>
      <w:r>
        <w:rPr>
          <w:rFonts w:hint="eastAsia" w:ascii="仿宋" w:hAnsi="仿宋" w:eastAsia="仿宋" w:cs="宋体"/>
          <w:color w:val="000000"/>
          <w:kern w:val="0"/>
          <w:sz w:val="24"/>
        </w:rPr>
        <w:t>（境外学校在读本科生，不能以应届生身份报考）。专科起点获本科毕业证或者专升本的考生还须提交专科毕业证；</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）在读研究生须提供培养单位出具的同意报考证明；考生还须在拟录取前提供注销原学籍证明。</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）对于在</w:t>
      </w:r>
      <w:r>
        <w:rPr>
          <w:rFonts w:hint="eastAsia" w:ascii="仿宋" w:hAnsi="仿宋" w:eastAsia="仿宋" w:cs="宋体"/>
          <w:color w:val="000000"/>
          <w:kern w:val="0"/>
          <w:sz w:val="24"/>
          <w:lang w:eastAsia="zh-CN"/>
        </w:rPr>
        <w:t>2024</w:t>
      </w:r>
      <w:r>
        <w:rPr>
          <w:rFonts w:hint="eastAsia" w:ascii="仿宋" w:hAnsi="仿宋" w:eastAsia="仿宋" w:cs="宋体"/>
          <w:color w:val="000000"/>
          <w:kern w:val="0"/>
          <w:sz w:val="24"/>
        </w:rPr>
        <w:t>年9月1日前可取得国家承认本科毕业证书的自学考试和网络教育本科生，需提供考籍卡（证）、全国自学考试 6 科以上（含 6 科）成绩单。</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rPr>
        <w:t>）前置学历学习成绩单（加盖学校教务处或档案所在单位的人事、政工部门公章）。</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）报考“退役大学生士兵专项计划”的考生还须提供《入伍批准书》、《退出现</w:t>
      </w:r>
      <w:r>
        <w:rPr>
          <w:rFonts w:hint="default" w:ascii="仿宋" w:hAnsi="仿宋" w:eastAsia="仿宋" w:cs="宋体"/>
          <w:color w:val="000000"/>
          <w:kern w:val="0"/>
          <w:sz w:val="24"/>
        </w:rPr>
        <w:t>役证》。</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7</w:t>
      </w:r>
      <w:r>
        <w:rPr>
          <w:rFonts w:hint="eastAsia" w:ascii="仿宋" w:hAnsi="仿宋" w:eastAsia="仿宋" w:cs="宋体"/>
          <w:color w:val="000000"/>
          <w:kern w:val="0"/>
          <w:sz w:val="24"/>
        </w:rPr>
        <w:t>）报考</w:t>
      </w:r>
      <w:r>
        <w:rPr>
          <w:rFonts w:hint="eastAsia" w:ascii="仿宋" w:hAnsi="仿宋" w:eastAsia="仿宋" w:cs="宋体"/>
          <w:color w:val="000000"/>
          <w:kern w:val="0"/>
          <w:sz w:val="24"/>
          <w:lang w:val="en-US" w:eastAsia="zh-CN"/>
        </w:rPr>
        <w:t>全日制/非全日制</w:t>
      </w:r>
      <w:r>
        <w:rPr>
          <w:rFonts w:hint="eastAsia" w:ascii="仿宋" w:hAnsi="仿宋" w:eastAsia="仿宋" w:cs="宋体"/>
          <w:color w:val="000000"/>
          <w:kern w:val="0"/>
          <w:sz w:val="24"/>
        </w:rPr>
        <w:t>定向就业的考生，必须提交《</w:t>
      </w:r>
      <w:r>
        <w:rPr>
          <w:rFonts w:hint="eastAsia" w:ascii="仿宋" w:hAnsi="仿宋" w:eastAsia="仿宋" w:cs="宋体"/>
          <w:color w:val="000000"/>
          <w:kern w:val="0"/>
          <w:sz w:val="24"/>
          <w:lang w:val="en-US" w:eastAsia="zh-CN"/>
        </w:rPr>
        <w:t>中南林业科技大学招收全日制/</w:t>
      </w:r>
      <w:r>
        <w:rPr>
          <w:rFonts w:hint="eastAsia" w:ascii="仿宋" w:hAnsi="仿宋" w:eastAsia="仿宋" w:cs="宋体"/>
          <w:color w:val="000000"/>
          <w:kern w:val="0"/>
          <w:sz w:val="24"/>
        </w:rPr>
        <w:t>非全日制</w:t>
      </w:r>
      <w:r>
        <w:rPr>
          <w:rFonts w:hint="eastAsia" w:ascii="仿宋" w:hAnsi="仿宋" w:eastAsia="仿宋" w:cs="宋体"/>
          <w:color w:val="000000"/>
          <w:kern w:val="0"/>
          <w:sz w:val="24"/>
          <w:lang w:val="en-US" w:eastAsia="zh-CN"/>
        </w:rPr>
        <w:t>学习方式定向就业录取类别硕士研究生培养协议</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（一式三份）。考生如不能提供，原则上不予录取。</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8</w:t>
      </w:r>
      <w:r>
        <w:rPr>
          <w:rFonts w:hint="eastAsia" w:ascii="仿宋" w:hAnsi="仿宋" w:eastAsia="仿宋" w:cs="宋体"/>
          <w:color w:val="000000"/>
          <w:kern w:val="0"/>
          <w:sz w:val="24"/>
        </w:rPr>
        <w:t>）通过学校研究生招生管理系统打印《</w:t>
      </w:r>
      <w:r>
        <w:rPr>
          <w:rFonts w:hint="eastAsia" w:ascii="仿宋" w:hAnsi="仿宋" w:eastAsia="仿宋" w:cs="宋体"/>
          <w:color w:val="000000"/>
          <w:kern w:val="0"/>
          <w:sz w:val="24"/>
          <w:lang w:eastAsia="zh-CN"/>
        </w:rPr>
        <w:t>2024</w:t>
      </w:r>
      <w:r>
        <w:rPr>
          <w:rFonts w:hint="eastAsia" w:ascii="仿宋" w:hAnsi="仿宋" w:eastAsia="仿宋" w:cs="宋体"/>
          <w:color w:val="000000"/>
          <w:kern w:val="0"/>
          <w:sz w:val="24"/>
        </w:rPr>
        <w:t>年硕士研究生复试情况登记表》和《报考中南林业科技大学硕士研究生考生思想政治情况审查表》（加盖档案所在单位的人事、政工部门公章）</w:t>
      </w:r>
      <w:r>
        <w:rPr>
          <w:rFonts w:hint="eastAsia" w:ascii="仿宋" w:hAnsi="仿宋" w:eastAsia="仿宋" w:cs="宋体"/>
          <w:color w:val="000000"/>
          <w:kern w:val="0"/>
          <w:sz w:val="24"/>
          <w:lang w:val="en-US" w:eastAsia="zh-CN"/>
        </w:rPr>
        <w:t>；</w:t>
      </w:r>
      <w:r>
        <w:rPr>
          <w:rFonts w:hint="eastAsia" w:ascii="仿宋" w:hAnsi="仿宋" w:eastAsia="仿宋" w:cs="宋体"/>
          <w:color w:val="000000"/>
          <w:kern w:val="0"/>
          <w:sz w:val="24"/>
        </w:rPr>
        <w:t>无学习或工作单位人员可在其常住地街道办事处或村委会开具相关证明。</w:t>
      </w:r>
    </w:p>
    <w:p>
      <w:pPr>
        <w:widowControl/>
        <w:ind w:firstLine="480" w:firstLineChars="200"/>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9</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其他附加复试材料</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以学院通知为准</w:t>
      </w:r>
      <w:r>
        <w:rPr>
          <w:rFonts w:hint="eastAsia" w:ascii="仿宋" w:hAnsi="仿宋" w:eastAsia="仿宋" w:cs="宋体"/>
          <w:color w:val="000000"/>
          <w:kern w:val="0"/>
          <w:sz w:val="24"/>
          <w:lang w:eastAsia="zh-CN"/>
        </w:rPr>
        <w:t>）</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考生须携带上述材料原件和复印件各一套，复印件由学院留存。经审查，若发现考生不符合报考条件，取消其复试资格</w:t>
      </w:r>
      <w:r>
        <w:rPr>
          <w:rFonts w:hint="eastAsia" w:ascii="仿宋" w:hAnsi="仿宋" w:eastAsia="仿宋" w:cs="宋体"/>
          <w:color w:val="000000"/>
          <w:kern w:val="0"/>
          <w:sz w:val="24"/>
          <w:lang w:eastAsia="zh-CN"/>
        </w:rPr>
        <w:t>。</w:t>
      </w:r>
    </w:p>
    <w:p>
      <w:pPr>
        <w:widowControl/>
        <w:ind w:firstLine="480"/>
        <w:jc w:val="left"/>
        <w:rPr>
          <w:rFonts w:ascii="宋体" w:hAnsi="宋体" w:eastAsia="宋体" w:cs="宋体"/>
          <w:color w:val="000000"/>
          <w:kern w:val="0"/>
          <w:szCs w:val="21"/>
        </w:rPr>
      </w:pPr>
      <w:r>
        <w:rPr>
          <w:rFonts w:hint="eastAsia" w:ascii="仿宋" w:hAnsi="仿宋" w:eastAsia="仿宋" w:cs="宋体"/>
          <w:color w:val="000000"/>
          <w:kern w:val="0"/>
          <w:sz w:val="24"/>
        </w:rPr>
        <w:t>2.加分资格审查</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对参加“大学生志愿服务西部计划”、“三支一扶计划”、“农村义务教育阶段学校教师特设岗位计划”、“赴外汉语教师志愿者”、“高校学生应征入伍现役退役”、“选聘高校毕业生到村任职”等项目，服务期满并考核合格的考生，须在复试前3天（以提交时间为准）向研招办提交加分申请及相关证明。研招办根据教育部下发的加分文件审核考生身份和加分项目，经核对无误后方可加上相应的分数。逾期将不予受理。</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3.复试费交纳</w:t>
      </w:r>
    </w:p>
    <w:p>
      <w:pPr>
        <w:widowControl/>
        <w:ind w:firstLine="480" w:firstLineChars="200"/>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参加第一</w:t>
      </w:r>
      <w:r>
        <w:rPr>
          <w:rFonts w:hint="eastAsia" w:ascii="仿宋" w:hAnsi="仿宋" w:eastAsia="仿宋" w:cs="宋体"/>
          <w:color w:val="000000"/>
          <w:kern w:val="0"/>
          <w:sz w:val="24"/>
          <w:lang w:val="en-US" w:eastAsia="zh-CN"/>
        </w:rPr>
        <w:t>志愿</w:t>
      </w:r>
      <w:r>
        <w:rPr>
          <w:rFonts w:hint="eastAsia" w:ascii="仿宋" w:hAnsi="仿宋" w:eastAsia="仿宋" w:cs="宋体"/>
          <w:color w:val="000000"/>
          <w:kern w:val="0"/>
          <w:sz w:val="24"/>
        </w:rPr>
        <w:t>复试的考生</w:t>
      </w:r>
      <w:r>
        <w:rPr>
          <w:rFonts w:hint="eastAsia" w:ascii="仿宋" w:hAnsi="仿宋" w:eastAsia="仿宋" w:cs="宋体"/>
          <w:color w:val="000000"/>
          <w:kern w:val="0"/>
          <w:sz w:val="24"/>
          <w:lang w:val="en-US" w:eastAsia="zh-CN"/>
        </w:rPr>
        <w:t>可</w:t>
      </w:r>
      <w:r>
        <w:rPr>
          <w:rFonts w:hint="eastAsia" w:ascii="仿宋" w:hAnsi="仿宋" w:eastAsia="仿宋" w:cs="宋体"/>
          <w:color w:val="000000"/>
          <w:kern w:val="0"/>
          <w:sz w:val="24"/>
        </w:rPr>
        <w:t>通过微信平台缴费，复试费交纳标准：120元/人。</w:t>
      </w:r>
    </w:p>
    <w:p>
      <w:pPr>
        <w:widowControl/>
        <w:ind w:firstLine="480" w:firstLineChars="200"/>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调剂考生</w:t>
      </w:r>
      <w:r>
        <w:rPr>
          <w:rFonts w:hint="eastAsia" w:ascii="仿宋" w:hAnsi="仿宋" w:eastAsia="仿宋" w:cs="宋体"/>
          <w:color w:val="000000"/>
          <w:kern w:val="0"/>
          <w:sz w:val="24"/>
          <w:lang w:val="en-US" w:eastAsia="zh-CN"/>
        </w:rPr>
        <w:t>的缴费方式由学院另行通知。</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未及时交纳复试费的考生，不予参加资格审查。交费后自动放弃复试的，不予退费。</w:t>
      </w:r>
    </w:p>
    <w:p>
      <w:pPr>
        <w:widowControl/>
        <w:ind w:firstLine="482"/>
        <w:jc w:val="left"/>
        <w:rPr>
          <w:rFonts w:hint="eastAsia" w:ascii="仿宋" w:hAnsi="仿宋" w:eastAsia="仿宋" w:cs="宋体"/>
          <w:b/>
          <w:bCs/>
          <w:color w:val="000000"/>
          <w:kern w:val="0"/>
          <w:sz w:val="24"/>
          <w:lang w:eastAsia="zh-CN"/>
        </w:rPr>
      </w:pPr>
    </w:p>
    <w:p>
      <w:pPr>
        <w:widowControl/>
        <w:ind w:firstLine="482"/>
        <w:jc w:val="left"/>
        <w:rPr>
          <w:rFonts w:ascii="宋体" w:hAnsi="宋体" w:eastAsia="宋体" w:cs="宋体"/>
          <w:color w:val="000000"/>
          <w:kern w:val="0"/>
          <w:szCs w:val="21"/>
        </w:rPr>
      </w:pPr>
      <w:r>
        <w:rPr>
          <w:rFonts w:hint="eastAsia" w:ascii="仿宋" w:hAnsi="仿宋" w:eastAsia="仿宋" w:cs="宋体"/>
          <w:b/>
          <w:bCs/>
          <w:color w:val="000000"/>
          <w:kern w:val="0"/>
          <w:sz w:val="24"/>
          <w:lang w:eastAsia="zh-CN"/>
        </w:rPr>
        <w:t>四</w:t>
      </w:r>
      <w:r>
        <w:rPr>
          <w:rFonts w:hint="eastAsia" w:ascii="仿宋" w:hAnsi="仿宋" w:eastAsia="仿宋" w:cs="宋体"/>
          <w:b/>
          <w:bCs/>
          <w:color w:val="000000"/>
          <w:kern w:val="0"/>
          <w:sz w:val="24"/>
        </w:rPr>
        <w:t>、复试方式和内容</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第一志愿复试结束，拟录取名单公示后，根据计划完成情况，公布调剂计划和调剂复试信息。</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1.复试要求</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遵照我校《202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年硕士研究生招生复试与录取工作方案》执行。</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2.复试内容</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（1）笔试</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主要考核考生对本学科的基本理论、</w:t>
      </w:r>
      <w:r>
        <w:rPr>
          <w:rFonts w:hint="eastAsia" w:ascii="仿宋" w:hAnsi="仿宋" w:eastAsia="仿宋" w:cs="宋体"/>
          <w:color w:val="000000"/>
          <w:kern w:val="0"/>
          <w:sz w:val="24"/>
          <w:lang w:eastAsia="zh-CN"/>
        </w:rPr>
        <w:t>专业</w:t>
      </w:r>
      <w:r>
        <w:rPr>
          <w:rFonts w:hint="eastAsia" w:ascii="仿宋" w:hAnsi="仿宋" w:eastAsia="仿宋" w:cs="宋体"/>
          <w:color w:val="000000"/>
          <w:kern w:val="0"/>
          <w:sz w:val="24"/>
        </w:rPr>
        <w:t>知识、学科前沿和基本技能掌握的程度，以及分析解决问题的能力。考试时间为90分钟，满分为100分，成绩低于60分的考生将不予录取。复试考试科目见我校研招网《中南林业科技大学202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年硕士研究生招生专业目录》。</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（2）面试</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面试主要考核考生的综合素质和能力。面试的主要内容包括</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对本</w:t>
      </w:r>
      <w:r>
        <w:rPr>
          <w:rFonts w:hint="eastAsia" w:ascii="仿宋" w:hAnsi="仿宋" w:eastAsia="仿宋" w:cs="宋体"/>
          <w:color w:val="000000"/>
          <w:kern w:val="0"/>
          <w:sz w:val="24"/>
          <w:lang w:eastAsia="zh-CN"/>
        </w:rPr>
        <w:t>学科专业</w:t>
      </w:r>
      <w:r>
        <w:rPr>
          <w:rFonts w:hint="eastAsia" w:ascii="仿宋" w:hAnsi="仿宋" w:eastAsia="仿宋" w:cs="宋体"/>
          <w:color w:val="000000"/>
          <w:kern w:val="0"/>
          <w:sz w:val="24"/>
        </w:rPr>
        <w:t>理论知识和应用技能掌握程度；利用所学理论发现、分析和解决问题的能力，对本学科发展动态的了解以及在本专业领域发展的潜力；对所学专业的认识，以及本学科以外的学习、科研、社会实践等情况；参与实习、竞赛获奖、参加学术活动及学术会议情况、参加计算机、外语水平考试等考试的情况等；发表论文、授权专利、设计作品、获奖等成果。面试</w:t>
      </w:r>
      <w:r>
        <w:rPr>
          <w:rFonts w:hint="eastAsia" w:ascii="仿宋" w:hAnsi="仿宋" w:eastAsia="仿宋" w:cs="宋体"/>
          <w:color w:val="000000"/>
          <w:kern w:val="0"/>
          <w:sz w:val="24"/>
          <w:lang w:eastAsia="zh-CN"/>
        </w:rPr>
        <w:t>还包括</w:t>
      </w:r>
      <w:r>
        <w:rPr>
          <w:rFonts w:hint="eastAsia" w:ascii="仿宋" w:hAnsi="仿宋" w:eastAsia="仿宋" w:cs="宋体"/>
          <w:color w:val="000000"/>
          <w:kern w:val="0"/>
          <w:sz w:val="24"/>
        </w:rPr>
        <w:t>思想政治素质</w:t>
      </w:r>
      <w:r>
        <w:rPr>
          <w:rFonts w:hint="eastAsia" w:ascii="仿宋" w:hAnsi="仿宋" w:eastAsia="仿宋" w:cs="宋体"/>
          <w:color w:val="000000"/>
          <w:kern w:val="0"/>
          <w:sz w:val="24"/>
          <w:lang w:eastAsia="zh-CN"/>
        </w:rPr>
        <w:t>和</w:t>
      </w:r>
      <w:r>
        <w:rPr>
          <w:rFonts w:hint="eastAsia" w:ascii="仿宋" w:hAnsi="仿宋" w:eastAsia="仿宋" w:cs="宋体"/>
          <w:color w:val="000000"/>
          <w:kern w:val="0"/>
          <w:sz w:val="24"/>
        </w:rPr>
        <w:t>道德品质</w:t>
      </w:r>
      <w:r>
        <w:rPr>
          <w:rFonts w:hint="eastAsia" w:ascii="仿宋" w:hAnsi="仿宋" w:eastAsia="仿宋" w:cs="宋体"/>
          <w:color w:val="000000"/>
          <w:kern w:val="0"/>
          <w:sz w:val="24"/>
          <w:lang w:eastAsia="zh-CN"/>
        </w:rPr>
        <w:t>的考核，该</w:t>
      </w:r>
      <w:r>
        <w:rPr>
          <w:rFonts w:hint="eastAsia" w:ascii="仿宋" w:hAnsi="仿宋" w:eastAsia="仿宋" w:cs="宋体"/>
          <w:color w:val="000000"/>
          <w:kern w:val="0"/>
          <w:sz w:val="24"/>
        </w:rPr>
        <w:t>考核不作量化且不计入复试成绩，但考核结果不合格者不予录取。综合面试的满分为100分，成绩低于60分的考生将不予录取。</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（3）英语听说能力测试</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与面试同时进行。</w:t>
      </w:r>
      <w:r>
        <w:rPr>
          <w:rFonts w:ascii="仿宋" w:hAnsi="仿宋" w:eastAsia="仿宋" w:cs="宋体"/>
          <w:color w:val="000000"/>
          <w:kern w:val="0"/>
          <w:sz w:val="24"/>
        </w:rPr>
        <w:t>主要测试考生实际运用英语知识的能力</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以口语对话形式考察学生外语听说能力。考生需准备英语自我介绍。满分100分。</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面试和英语听说能力测试总时间一般不少于</w:t>
      </w:r>
      <w:r>
        <w:rPr>
          <w:rFonts w:hint="default" w:ascii="仿宋" w:hAnsi="仿宋" w:eastAsia="仿宋" w:cs="宋体"/>
          <w:color w:val="000000"/>
          <w:kern w:val="0"/>
          <w:sz w:val="24"/>
        </w:rPr>
        <w:t>20</w:t>
      </w:r>
      <w:r>
        <w:rPr>
          <w:rFonts w:hint="eastAsia" w:ascii="仿宋" w:hAnsi="仿宋" w:eastAsia="仿宋" w:cs="宋体"/>
          <w:color w:val="000000"/>
          <w:kern w:val="0"/>
          <w:sz w:val="24"/>
        </w:rPr>
        <w:t>分钟。</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4、时间安排</w:t>
      </w:r>
    </w:p>
    <w:p>
      <w:pPr>
        <w:widowControl/>
        <w:ind w:firstLine="480" w:firstLineChars="200"/>
        <w:jc w:val="left"/>
        <w:rPr>
          <w:rFonts w:hint="eastAsia" w:ascii="仿宋" w:hAnsi="仿宋" w:eastAsia="仿宋" w:cs="宋体"/>
          <w:color w:val="FF0000"/>
          <w:kern w:val="0"/>
          <w:sz w:val="24"/>
        </w:rPr>
      </w:pPr>
      <w:r>
        <w:rPr>
          <w:rFonts w:hint="eastAsia" w:ascii="仿宋" w:hAnsi="仿宋" w:eastAsia="仿宋" w:cs="宋体"/>
          <w:color w:val="000000"/>
          <w:kern w:val="0"/>
          <w:sz w:val="24"/>
        </w:rPr>
        <w:t>具体时间地点安排</w:t>
      </w:r>
      <w:r>
        <w:rPr>
          <w:rFonts w:hint="eastAsia" w:ascii="仿宋" w:hAnsi="仿宋" w:eastAsia="仿宋" w:cs="宋体"/>
          <w:color w:val="000000"/>
          <w:kern w:val="0"/>
          <w:sz w:val="24"/>
          <w:lang w:eastAsia="zh-CN"/>
        </w:rPr>
        <w:t>详</w:t>
      </w:r>
      <w:r>
        <w:rPr>
          <w:rFonts w:hint="eastAsia" w:ascii="仿宋" w:hAnsi="仿宋" w:eastAsia="仿宋" w:cs="宋体"/>
          <w:color w:val="000000"/>
          <w:kern w:val="0"/>
          <w:sz w:val="24"/>
        </w:rPr>
        <w:t>见学院网站</w:t>
      </w:r>
      <w:r>
        <w:rPr>
          <w:rFonts w:hint="eastAsia" w:ascii="仿宋" w:hAnsi="仿宋" w:eastAsia="仿宋" w:cs="宋体"/>
          <w:color w:val="0000FF"/>
          <w:kern w:val="0"/>
          <w:sz w:val="24"/>
          <w:lang w:eastAsia="zh-CN"/>
        </w:rPr>
        <w:t>通知</w:t>
      </w:r>
      <w:r>
        <w:rPr>
          <w:rFonts w:hint="eastAsia" w:ascii="仿宋" w:hAnsi="仿宋" w:eastAsia="仿宋" w:cs="宋体"/>
          <w:color w:val="000000"/>
          <w:kern w:val="0"/>
          <w:sz w:val="24"/>
        </w:rPr>
        <w:t>。</w:t>
      </w:r>
    </w:p>
    <w:p>
      <w:pPr>
        <w:widowControl/>
        <w:ind w:firstLine="482"/>
        <w:jc w:val="left"/>
        <w:rPr>
          <w:rFonts w:hint="eastAsia" w:ascii="仿宋" w:hAnsi="仿宋" w:eastAsia="仿宋" w:cs="宋体"/>
          <w:b/>
          <w:bCs/>
          <w:color w:val="000000"/>
          <w:kern w:val="0"/>
          <w:sz w:val="24"/>
          <w:lang w:val="en-US" w:eastAsia="zh-CN"/>
        </w:rPr>
      </w:pPr>
    </w:p>
    <w:p>
      <w:pPr>
        <w:widowControl/>
        <w:ind w:firstLine="482"/>
        <w:jc w:val="left"/>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五</w:t>
      </w:r>
      <w:r>
        <w:rPr>
          <w:rFonts w:hint="eastAsia" w:ascii="仿宋" w:hAnsi="仿宋" w:eastAsia="仿宋" w:cs="宋体"/>
          <w:b/>
          <w:bCs/>
          <w:color w:val="000000"/>
          <w:kern w:val="0"/>
          <w:sz w:val="24"/>
          <w:lang w:eastAsia="zh-CN"/>
        </w:rPr>
        <w:t>、调剂</w:t>
      </w:r>
    </w:p>
    <w:p>
      <w:pPr>
        <w:widowControl/>
        <w:ind w:firstLine="480" w:firstLineChars="200"/>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按</w:t>
      </w:r>
      <w:r>
        <w:rPr>
          <w:rFonts w:hint="eastAsia" w:ascii="仿宋" w:hAnsi="仿宋" w:eastAsia="仿宋" w:cs="宋体"/>
          <w:color w:val="000000"/>
          <w:kern w:val="0"/>
          <w:sz w:val="24"/>
          <w:lang w:eastAsia="zh-CN"/>
        </w:rPr>
        <w:t>照我校《202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lang w:eastAsia="zh-CN"/>
        </w:rPr>
        <w:t>年硕士研究生招生复试与录取工作方案》执行。</w:t>
      </w:r>
      <w:r>
        <w:rPr>
          <w:rFonts w:hint="eastAsia" w:ascii="仿宋" w:hAnsi="仿宋" w:eastAsia="仿宋" w:cs="宋体"/>
          <w:color w:val="000000"/>
          <w:kern w:val="0"/>
          <w:sz w:val="24"/>
        </w:rPr>
        <w:t>具体</w:t>
      </w:r>
      <w:r>
        <w:rPr>
          <w:rFonts w:hint="eastAsia" w:ascii="仿宋" w:hAnsi="仿宋" w:eastAsia="仿宋" w:cs="宋体"/>
          <w:color w:val="000000"/>
          <w:kern w:val="0"/>
          <w:sz w:val="24"/>
          <w:lang w:val="en-US" w:eastAsia="zh-CN"/>
        </w:rPr>
        <w:t>安排见</w:t>
      </w:r>
      <w:r>
        <w:rPr>
          <w:rFonts w:hint="eastAsia" w:ascii="仿宋" w:hAnsi="仿宋" w:eastAsia="仿宋" w:cs="宋体"/>
          <w:color w:val="000000"/>
          <w:kern w:val="0"/>
          <w:sz w:val="24"/>
        </w:rPr>
        <w:t>学院网站</w:t>
      </w:r>
      <w:r>
        <w:rPr>
          <w:rFonts w:hint="eastAsia" w:ascii="仿宋" w:hAnsi="仿宋" w:eastAsia="仿宋" w:cs="宋体"/>
          <w:color w:val="0000FF"/>
          <w:kern w:val="0"/>
          <w:sz w:val="24"/>
          <w:lang w:eastAsia="zh-CN"/>
        </w:rPr>
        <w:t>通知</w:t>
      </w:r>
      <w:r>
        <w:rPr>
          <w:rFonts w:hint="eastAsia" w:ascii="仿宋" w:hAnsi="仿宋" w:eastAsia="仿宋" w:cs="宋体"/>
          <w:color w:val="000000"/>
          <w:kern w:val="0"/>
          <w:sz w:val="24"/>
          <w:lang w:eastAsia="zh-CN"/>
        </w:rPr>
        <w:t>。</w:t>
      </w:r>
    </w:p>
    <w:p>
      <w:pPr>
        <w:widowControl/>
        <w:ind w:firstLine="482"/>
        <w:jc w:val="left"/>
        <w:rPr>
          <w:rFonts w:hint="eastAsia" w:ascii="仿宋" w:hAnsi="仿宋" w:eastAsia="仿宋" w:cs="宋体"/>
          <w:b/>
          <w:bCs/>
          <w:color w:val="000000"/>
          <w:kern w:val="0"/>
          <w:sz w:val="24"/>
          <w:lang w:val="en-US" w:eastAsia="zh-CN"/>
        </w:rPr>
      </w:pPr>
    </w:p>
    <w:p>
      <w:pPr>
        <w:widowControl/>
        <w:ind w:firstLine="482"/>
        <w:jc w:val="left"/>
        <w:rPr>
          <w:rFonts w:ascii="宋体" w:hAnsi="宋体" w:eastAsia="宋体" w:cs="宋体"/>
          <w:color w:val="000000"/>
          <w:kern w:val="0"/>
          <w:szCs w:val="21"/>
        </w:rPr>
      </w:pPr>
      <w:r>
        <w:rPr>
          <w:rFonts w:hint="eastAsia" w:ascii="仿宋" w:hAnsi="仿宋" w:eastAsia="仿宋" w:cs="宋体"/>
          <w:b/>
          <w:bCs/>
          <w:color w:val="000000"/>
          <w:kern w:val="0"/>
          <w:sz w:val="24"/>
          <w:lang w:val="en-US" w:eastAsia="zh-CN"/>
        </w:rPr>
        <w:t>六</w:t>
      </w:r>
      <w:r>
        <w:rPr>
          <w:rFonts w:hint="eastAsia" w:ascii="仿宋" w:hAnsi="仿宋" w:eastAsia="仿宋" w:cs="宋体"/>
          <w:b/>
          <w:bCs/>
          <w:color w:val="000000"/>
          <w:kern w:val="0"/>
          <w:sz w:val="24"/>
        </w:rPr>
        <w:t>、录取</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学院研究生招生领导小组根据学院相关专业的招生计划、复试录取方案、考生总成绩排名、思想政治表现、身心健康状况等择优确定拟录取名单，并报学校研究生招生工作领导小组审核，审定后的拟录取名单由学校统一公示。</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1.总成绩计算方法</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总成绩由初试成绩和复试成绩加权后综合计算。</w:t>
      </w:r>
    </w:p>
    <w:p>
      <w:pPr>
        <w:widowControl/>
        <w:ind w:firstLine="480"/>
        <w:jc w:val="left"/>
        <w:rPr>
          <w:rFonts w:ascii="宋体" w:hAnsi="宋体" w:eastAsia="宋体" w:cs="宋体"/>
          <w:color w:val="000000"/>
          <w:kern w:val="0"/>
          <w:szCs w:val="21"/>
        </w:rPr>
      </w:pPr>
      <w:r>
        <w:rPr>
          <w:rFonts w:hint="eastAsia" w:ascii="仿宋" w:hAnsi="仿宋" w:eastAsia="仿宋" w:cs="宋体"/>
          <w:color w:val="000000"/>
          <w:kern w:val="0"/>
          <w:sz w:val="24"/>
        </w:rPr>
        <w:t>总成绩（折合成百分制）=初试加权成绩+复试加权成绩；</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初试加权成绩=〔（初试政治理论+初试外国语）×1.5+业务课1+业务课2〕/6×70%；</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复试加权成绩=复试笔试成绩×10%+英语听说能力测试成绩×10%+面试成绩×10%。</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2.录取规则</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按照专业或研究方向，以总成绩从高分到低分依次录取。</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1</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全日制与非全日制考生分别排名，分别录取。</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同一批次考生根据总成绩从高到低排名录取。</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如考生的总成绩相同，依次比较初试成绩、复试成绩录取。</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如有复试合格的考生放弃录取资格，依次按上述顺序递补录取。</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报考“退役大学生士兵”专项计划的考生单独排序录取。</w:t>
      </w:r>
    </w:p>
    <w:p>
      <w:pPr>
        <w:widowControl/>
        <w:ind w:firstLine="480" w:firstLineChars="200"/>
        <w:jc w:val="left"/>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eastAsia="zh-CN"/>
        </w:rPr>
        <w:t>（</w:t>
      </w:r>
      <w:r>
        <w:rPr>
          <w:rFonts w:hint="default" w:ascii="仿宋" w:hAnsi="仿宋" w:eastAsia="仿宋" w:cs="宋体"/>
          <w:color w:val="000000"/>
          <w:kern w:val="0"/>
          <w:sz w:val="24"/>
          <w:lang w:val="en-US" w:eastAsia="zh-CN"/>
        </w:rPr>
        <w:t>6</w:t>
      </w:r>
      <w:r>
        <w:rPr>
          <w:rFonts w:hint="default" w:ascii="仿宋" w:hAnsi="仿宋" w:eastAsia="仿宋" w:cs="宋体"/>
          <w:color w:val="000000"/>
          <w:kern w:val="0"/>
          <w:sz w:val="24"/>
          <w:lang w:eastAsia="zh-CN"/>
        </w:rPr>
        <w:t>）</w:t>
      </w:r>
      <w:r>
        <w:rPr>
          <w:rFonts w:hint="default" w:ascii="仿宋" w:hAnsi="仿宋" w:eastAsia="仿宋" w:cs="宋体"/>
          <w:color w:val="000000"/>
          <w:kern w:val="0"/>
          <w:sz w:val="24"/>
        </w:rPr>
        <w:t>在部队荣立二等功以上，符合全国硕士研究生招生考试报考条件的，可申请免试（初试）攻读硕士研究生。复试统一安排在统考考生复试期间进行，</w:t>
      </w:r>
      <w:r>
        <w:rPr>
          <w:rFonts w:hint="default" w:ascii="仿宋" w:hAnsi="仿宋" w:eastAsia="仿宋" w:cs="宋体"/>
          <w:color w:val="000000"/>
          <w:kern w:val="0"/>
          <w:sz w:val="24"/>
          <w:lang w:val="en-US" w:eastAsia="zh-CN"/>
        </w:rPr>
        <w:t>合格后单独排序录取。</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3.不予录取情况如下：</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1</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复试成绩不合格（未达到复试总成绩满分的60%）者。</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思想政治素质或品德考核不合格者。</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人事档案审查不合格者。</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体检或心理健康普查不合格者。</w:t>
      </w:r>
    </w:p>
    <w:p>
      <w:pPr>
        <w:widowControl/>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有其它违反硕士研究生报考、录取和入学有关规定的。</w:t>
      </w:r>
    </w:p>
    <w:p>
      <w:pPr>
        <w:widowControl/>
        <w:ind w:firstLine="482"/>
        <w:jc w:val="left"/>
        <w:rPr>
          <w:rFonts w:hint="eastAsia" w:ascii="仿宋" w:hAnsi="仿宋" w:eastAsia="仿宋" w:cs="宋体"/>
          <w:b/>
          <w:bCs/>
          <w:color w:val="000000"/>
          <w:kern w:val="0"/>
          <w:sz w:val="24"/>
          <w:lang w:val="en-US" w:eastAsia="zh-CN"/>
        </w:rPr>
      </w:pPr>
    </w:p>
    <w:p>
      <w:pPr>
        <w:widowControl/>
        <w:ind w:firstLine="482"/>
        <w:jc w:val="left"/>
        <w:rPr>
          <w:rFonts w:ascii="宋体" w:hAnsi="宋体" w:eastAsia="宋体" w:cs="宋体"/>
          <w:color w:val="000000"/>
          <w:kern w:val="0"/>
          <w:szCs w:val="21"/>
        </w:rPr>
      </w:pPr>
      <w:r>
        <w:rPr>
          <w:rFonts w:hint="eastAsia" w:ascii="仿宋" w:hAnsi="仿宋" w:eastAsia="仿宋" w:cs="宋体"/>
          <w:b/>
          <w:bCs/>
          <w:color w:val="000000"/>
          <w:kern w:val="0"/>
          <w:sz w:val="24"/>
          <w:lang w:val="en-US" w:eastAsia="zh-CN"/>
        </w:rPr>
        <w:t>七</w:t>
      </w:r>
      <w:r>
        <w:rPr>
          <w:rFonts w:hint="eastAsia" w:ascii="仿宋" w:hAnsi="仿宋" w:eastAsia="仿宋" w:cs="宋体"/>
          <w:b/>
          <w:bCs/>
          <w:color w:val="000000"/>
          <w:kern w:val="0"/>
          <w:sz w:val="24"/>
        </w:rPr>
        <w:t>、体检</w:t>
      </w:r>
    </w:p>
    <w:p>
      <w:pPr>
        <w:widowControl/>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考生接受拟录取通知后一周内，可以在当地三甲以上医院进行体检，将体检报告扫描后发至</w:t>
      </w:r>
      <w:r>
        <w:rPr>
          <w:rFonts w:hint="eastAsia" w:ascii="仿宋" w:hAnsi="仿宋" w:eastAsia="仿宋" w:cs="宋体"/>
          <w:color w:val="000000"/>
          <w:kern w:val="0"/>
          <w:sz w:val="24"/>
        </w:rPr>
        <w:t>学院</w:t>
      </w:r>
      <w:r>
        <w:rPr>
          <w:rFonts w:ascii="仿宋" w:hAnsi="仿宋" w:eastAsia="仿宋" w:cs="宋体"/>
          <w:color w:val="000000"/>
          <w:kern w:val="0"/>
          <w:sz w:val="24"/>
        </w:rPr>
        <w:t>研招办邮箱；也可以选择在我校的校医院进行体检，考生自备1寸免冠照片一张，凭准考证、身份证，空腹体检（体检费标准：85元/人），地点设在校医院一楼（林科大桥西）。</w:t>
      </w:r>
    </w:p>
    <w:p>
      <w:pPr>
        <w:widowControl/>
        <w:ind w:firstLine="480" w:firstLineChars="200"/>
        <w:jc w:val="left"/>
        <w:rPr>
          <w:rFonts w:ascii="仿宋" w:hAnsi="仿宋" w:eastAsia="仿宋" w:cs="宋体"/>
          <w:color w:val="000000"/>
          <w:kern w:val="0"/>
          <w:sz w:val="24"/>
        </w:rPr>
      </w:pPr>
      <w:r>
        <w:rPr>
          <w:rFonts w:ascii="仿宋" w:hAnsi="仿宋" w:eastAsia="仿宋" w:cs="宋体"/>
          <w:color w:val="000000"/>
          <w:kern w:val="0"/>
          <w:sz w:val="24"/>
        </w:rPr>
        <w:t>体检标准参照《普通高等学校招生体检工作指导意见》（教学〔2003〕3号）、《关于普通高等学校招生学生入学身体检查取消乙肝项目检测有关问题的通知》（教学厅〔2010〕2号）的有关规定执行。未参加体检的考生将不予录取。</w:t>
      </w:r>
    </w:p>
    <w:p>
      <w:pPr>
        <w:widowControl/>
        <w:ind w:firstLine="482"/>
        <w:jc w:val="left"/>
        <w:rPr>
          <w:rFonts w:hint="eastAsia" w:ascii="仿宋" w:hAnsi="仿宋" w:eastAsia="仿宋" w:cs="宋体"/>
          <w:b/>
          <w:bCs/>
          <w:color w:val="000000"/>
          <w:kern w:val="0"/>
          <w:sz w:val="24"/>
          <w:lang w:eastAsia="zh-CN"/>
        </w:rPr>
      </w:pPr>
    </w:p>
    <w:p>
      <w:pPr>
        <w:widowControl/>
        <w:ind w:firstLine="482"/>
        <w:jc w:val="left"/>
        <w:rPr>
          <w:rFonts w:hint="eastAsia" w:ascii="仿宋" w:hAnsi="仿宋" w:eastAsia="仿宋" w:cs="宋体"/>
          <w:color w:val="000000"/>
          <w:kern w:val="0"/>
          <w:sz w:val="24"/>
        </w:rPr>
      </w:pPr>
      <w:r>
        <w:rPr>
          <w:rFonts w:hint="eastAsia" w:ascii="仿宋" w:hAnsi="仿宋" w:eastAsia="仿宋" w:cs="宋体"/>
          <w:b/>
          <w:bCs/>
          <w:color w:val="000000"/>
          <w:kern w:val="0"/>
          <w:sz w:val="24"/>
          <w:lang w:eastAsia="zh-CN"/>
        </w:rPr>
        <w:t>八</w:t>
      </w:r>
      <w:r>
        <w:rPr>
          <w:rFonts w:hint="eastAsia" w:ascii="仿宋" w:hAnsi="仿宋" w:eastAsia="仿宋" w:cs="宋体"/>
          <w:b/>
          <w:bCs/>
          <w:color w:val="000000"/>
          <w:kern w:val="0"/>
          <w:sz w:val="24"/>
        </w:rPr>
        <w:t>、其他需说明事项</w:t>
      </w:r>
    </w:p>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未尽事宜</w:t>
      </w:r>
      <w:r>
        <w:rPr>
          <w:rFonts w:hint="eastAsia" w:ascii="仿宋" w:hAnsi="仿宋" w:eastAsia="仿宋" w:cs="宋体"/>
          <w:color w:val="000000"/>
          <w:kern w:val="0"/>
          <w:sz w:val="24"/>
          <w:lang w:eastAsia="zh-CN"/>
        </w:rPr>
        <w:t>按</w:t>
      </w:r>
      <w:r>
        <w:rPr>
          <w:rFonts w:hint="eastAsia" w:ascii="仿宋" w:hAnsi="仿宋" w:eastAsia="仿宋" w:cs="宋体"/>
          <w:color w:val="000000"/>
          <w:kern w:val="0"/>
          <w:sz w:val="24"/>
        </w:rPr>
        <w:t>照《中南林业科技大学202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年硕士研究生招生复试与录取工作方案》执行。</w:t>
      </w:r>
    </w:p>
    <w:p>
      <w:pPr>
        <w:widowControl/>
        <w:ind w:firstLine="482"/>
        <w:jc w:val="left"/>
        <w:rPr>
          <w:rFonts w:hint="eastAsia" w:ascii="仿宋" w:hAnsi="仿宋" w:eastAsia="仿宋" w:cs="宋体"/>
          <w:b/>
          <w:bCs/>
          <w:color w:val="000000"/>
          <w:kern w:val="0"/>
          <w:sz w:val="24"/>
          <w:lang w:val="en-US" w:eastAsia="zh-CN"/>
        </w:rPr>
      </w:pPr>
    </w:p>
    <w:p>
      <w:pPr>
        <w:widowControl/>
        <w:ind w:firstLine="482"/>
        <w:jc w:val="left"/>
        <w:rPr>
          <w:rFonts w:ascii="宋体" w:hAnsi="宋体" w:eastAsia="宋体" w:cs="宋体"/>
          <w:color w:val="000000"/>
          <w:kern w:val="0"/>
          <w:szCs w:val="21"/>
        </w:rPr>
      </w:pPr>
      <w:r>
        <w:rPr>
          <w:rFonts w:hint="eastAsia" w:ascii="仿宋" w:hAnsi="仿宋" w:eastAsia="仿宋" w:cs="宋体"/>
          <w:b/>
          <w:bCs/>
          <w:color w:val="000000"/>
          <w:kern w:val="0"/>
          <w:sz w:val="24"/>
          <w:lang w:val="en-US" w:eastAsia="zh-CN"/>
        </w:rPr>
        <w:t>九</w:t>
      </w:r>
      <w:r>
        <w:rPr>
          <w:rFonts w:hint="eastAsia" w:ascii="仿宋" w:hAnsi="仿宋" w:eastAsia="仿宋" w:cs="宋体"/>
          <w:b/>
          <w:bCs/>
          <w:color w:val="000000"/>
          <w:kern w:val="0"/>
          <w:sz w:val="24"/>
        </w:rPr>
        <w:t>、联系方式</w:t>
      </w:r>
    </w:p>
    <w:p>
      <w:pPr>
        <w:widowControl/>
        <w:ind w:firstLine="480" w:firstLineChars="200"/>
        <w:jc w:val="left"/>
        <w:rPr>
          <w:rFonts w:ascii="仿宋" w:hAnsi="仿宋" w:eastAsia="仿宋" w:cs="宋体"/>
          <w:color w:val="000000"/>
          <w:kern w:val="0"/>
          <w:sz w:val="24"/>
        </w:rPr>
      </w:pPr>
      <w:r>
        <w:rPr>
          <w:rFonts w:hint="default" w:ascii="仿宋" w:hAnsi="仿宋" w:eastAsia="仿宋" w:cs="宋体"/>
          <w:color w:val="000000"/>
          <w:kern w:val="0"/>
          <w:sz w:val="24"/>
        </w:rPr>
        <w:t>请上线考生添加QQ</w:t>
      </w:r>
      <w:r>
        <w:rPr>
          <w:rFonts w:hint="default" w:ascii="仿宋" w:hAnsi="仿宋" w:eastAsia="仿宋" w:cs="宋体"/>
          <w:color w:val="000000"/>
          <w:kern w:val="0"/>
          <w:sz w:val="24"/>
          <w:lang w:eastAsia="zh-CN"/>
        </w:rPr>
        <w:t>群</w:t>
      </w:r>
      <w:r>
        <w:rPr>
          <w:rFonts w:hint="default" w:ascii="仿宋" w:hAnsi="仿宋" w:eastAsia="仿宋" w:cs="宋体"/>
          <w:color w:val="000000"/>
          <w:kern w:val="0"/>
          <w:sz w:val="24"/>
        </w:rPr>
        <w:t>：</w:t>
      </w:r>
      <w:r>
        <w:rPr>
          <w:rFonts w:ascii="仿宋" w:hAnsi="仿宋" w:eastAsia="仿宋" w:cs="宋体"/>
          <w:color w:val="000000"/>
          <w:kern w:val="0"/>
          <w:sz w:val="24"/>
        </w:rPr>
        <w:t>816176554</w:t>
      </w:r>
      <w:r>
        <w:rPr>
          <w:rFonts w:hint="default" w:ascii="仿宋" w:hAnsi="仿宋" w:eastAsia="仿宋" w:cs="宋体"/>
          <w:color w:val="000000"/>
          <w:kern w:val="0"/>
          <w:sz w:val="24"/>
          <w:lang w:eastAsia="zh-CN"/>
        </w:rPr>
        <w:t>（不区分方向</w:t>
      </w:r>
      <w:r>
        <w:rPr>
          <w:rFonts w:hint="default" w:ascii="仿宋" w:hAnsi="仿宋" w:eastAsia="仿宋" w:cs="宋体"/>
          <w:color w:val="000000"/>
          <w:kern w:val="0"/>
          <w:sz w:val="24"/>
          <w:lang w:val="en-US" w:eastAsia="zh-CN"/>
        </w:rPr>
        <w:t>/</w:t>
      </w:r>
      <w:r>
        <w:rPr>
          <w:rFonts w:hint="eastAsia" w:ascii="仿宋" w:hAnsi="仿宋" w:eastAsia="仿宋" w:cs="宋体"/>
          <w:color w:val="0000FF"/>
          <w:kern w:val="0"/>
          <w:sz w:val="24"/>
          <w:lang w:val="en-US" w:eastAsia="zh-CN"/>
        </w:rPr>
        <w:t>01、02、03</w:t>
      </w:r>
      <w:r>
        <w:rPr>
          <w:rFonts w:hint="default" w:ascii="仿宋" w:hAnsi="仿宋" w:eastAsia="仿宋" w:cs="宋体"/>
          <w:color w:val="000000"/>
          <w:kern w:val="0"/>
          <w:sz w:val="24"/>
          <w:lang w:eastAsia="zh-CN"/>
        </w:rPr>
        <w:t>）</w:t>
      </w:r>
      <w:r>
        <w:rPr>
          <w:rFonts w:hint="default" w:ascii="仿宋" w:hAnsi="仿宋" w:eastAsia="仿宋" w:cs="宋体"/>
          <w:color w:val="000000"/>
          <w:kern w:val="0"/>
          <w:sz w:val="24"/>
          <w:lang w:val="en-US" w:eastAsia="zh-CN"/>
        </w:rPr>
        <w:t>/</w:t>
      </w:r>
      <w:r>
        <w:rPr>
          <w:rFonts w:ascii="仿宋" w:hAnsi="仿宋" w:eastAsia="仿宋" w:cs="宋体"/>
          <w:color w:val="000000"/>
          <w:kern w:val="0"/>
          <w:sz w:val="24"/>
        </w:rPr>
        <w:t>824602816</w:t>
      </w:r>
      <w:r>
        <w:rPr>
          <w:rFonts w:hint="default" w:ascii="仿宋" w:hAnsi="仿宋" w:eastAsia="仿宋" w:cs="宋体"/>
          <w:color w:val="000000"/>
          <w:kern w:val="0"/>
          <w:sz w:val="24"/>
          <w:lang w:eastAsia="zh-CN"/>
        </w:rPr>
        <w:t>（园林植物与应用方向）</w:t>
      </w:r>
      <w:r>
        <w:rPr>
          <w:rFonts w:hint="default" w:ascii="仿宋" w:hAnsi="仿宋" w:eastAsia="仿宋" w:cs="宋体"/>
          <w:color w:val="000000"/>
          <w:kern w:val="0"/>
          <w:sz w:val="24"/>
        </w:rPr>
        <w:t>，申请添加时请务必注明：姓名+考生编号+报考专业</w:t>
      </w:r>
    </w:p>
    <w:p>
      <w:pPr>
        <w:widowControl/>
        <w:ind w:firstLine="480" w:firstLineChars="200"/>
        <w:jc w:val="left"/>
        <w:rPr>
          <w:rFonts w:hint="default" w:ascii="仿宋" w:hAnsi="仿宋" w:eastAsia="仿宋" w:cs="宋体"/>
          <w:color w:val="000000"/>
          <w:kern w:val="0"/>
          <w:sz w:val="24"/>
        </w:rPr>
      </w:pPr>
      <w:r>
        <w:rPr>
          <w:rFonts w:hint="default" w:ascii="仿宋" w:hAnsi="仿宋" w:eastAsia="仿宋" w:cs="宋体"/>
          <w:color w:val="000000"/>
          <w:kern w:val="0"/>
          <w:sz w:val="24"/>
        </w:rPr>
        <w:t>通讯地址：湖南省长沙市韶山南路498号中南林业科技大学</w:t>
      </w:r>
      <w:r>
        <w:rPr>
          <w:rFonts w:hint="default" w:ascii="仿宋" w:hAnsi="仿宋" w:eastAsia="仿宋" w:cs="宋体"/>
          <w:color w:val="000000"/>
          <w:kern w:val="0"/>
          <w:sz w:val="24"/>
          <w:lang w:eastAsia="zh-CN"/>
        </w:rPr>
        <w:t>风景园林</w:t>
      </w:r>
      <w:r>
        <w:rPr>
          <w:rFonts w:hint="default" w:ascii="仿宋" w:hAnsi="仿宋" w:eastAsia="仿宋" w:cs="宋体"/>
          <w:color w:val="000000"/>
          <w:kern w:val="0"/>
          <w:sz w:val="24"/>
        </w:rPr>
        <w:t>学院（邮编410004）</w:t>
      </w:r>
    </w:p>
    <w:p>
      <w:pPr>
        <w:widowControl/>
        <w:ind w:firstLine="480" w:firstLineChars="200"/>
        <w:jc w:val="left"/>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eastAsia="zh-CN"/>
        </w:rPr>
        <w:t>学院招生</w:t>
      </w:r>
      <w:r>
        <w:rPr>
          <w:rFonts w:hint="default" w:ascii="仿宋" w:hAnsi="仿宋" w:eastAsia="仿宋" w:cs="宋体"/>
          <w:color w:val="000000"/>
          <w:kern w:val="0"/>
          <w:sz w:val="24"/>
        </w:rPr>
        <w:t>电话：0731-85623027</w:t>
      </w:r>
      <w:r>
        <w:rPr>
          <w:rFonts w:hint="default" w:ascii="仿宋" w:hAnsi="仿宋" w:eastAsia="仿宋" w:cs="宋体"/>
          <w:color w:val="000000"/>
          <w:kern w:val="0"/>
          <w:sz w:val="24"/>
          <w:lang w:val="en-US" w:eastAsia="zh-CN"/>
        </w:rPr>
        <w:t xml:space="preserve">   张老师</w:t>
      </w:r>
    </w:p>
    <w:p>
      <w:pPr>
        <w:widowControl/>
        <w:ind w:firstLine="480" w:firstLineChars="200"/>
        <w:jc w:val="left"/>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学院监督电话：</w:t>
      </w:r>
      <w:r>
        <w:rPr>
          <w:rFonts w:hint="default" w:ascii="仿宋" w:hAnsi="仿宋" w:eastAsia="仿宋" w:cs="宋体"/>
          <w:color w:val="000000"/>
          <w:kern w:val="0"/>
          <w:sz w:val="24"/>
        </w:rPr>
        <w:t>0731-856230</w:t>
      </w:r>
      <w:r>
        <w:rPr>
          <w:rFonts w:hint="default" w:ascii="仿宋" w:hAnsi="仿宋" w:eastAsia="仿宋" w:cs="宋体"/>
          <w:color w:val="000000"/>
          <w:kern w:val="0"/>
          <w:sz w:val="24"/>
          <w:lang w:val="en-US" w:eastAsia="zh-CN"/>
        </w:rPr>
        <w:t>31   刘老师</w:t>
      </w:r>
    </w:p>
    <w:p>
      <w:pPr>
        <w:widowControl/>
        <w:ind w:firstLine="480" w:firstLineChars="200"/>
        <w:jc w:val="left"/>
        <w:rPr>
          <w:rFonts w:hint="default" w:ascii="仿宋" w:hAnsi="仿宋" w:eastAsia="仿宋" w:cs="宋体"/>
          <w:color w:val="000000"/>
          <w:kern w:val="0"/>
          <w:sz w:val="24"/>
          <w:lang w:val="en-US" w:eastAsia="zh-CN"/>
        </w:rPr>
      </w:pPr>
      <w:r>
        <w:rPr>
          <w:rFonts w:hint="default" w:ascii="仿宋" w:hAnsi="仿宋" w:eastAsia="仿宋" w:cs="宋体"/>
          <w:color w:val="000000"/>
          <w:kern w:val="0"/>
          <w:sz w:val="24"/>
          <w:lang w:val="en-US" w:eastAsia="zh-CN"/>
        </w:rPr>
        <w:t>电子邮箱：fjylyjs@csuft.edu.cn</w:t>
      </w:r>
    </w:p>
    <w:p>
      <w:pPr>
        <w:widowControl/>
        <w:ind w:firstLine="480" w:firstLineChars="200"/>
        <w:jc w:val="left"/>
        <w:rPr>
          <w:rFonts w:ascii="宋体" w:hAnsi="宋体" w:eastAsia="宋体" w:cs="宋体"/>
          <w:color w:val="000000"/>
          <w:kern w:val="0"/>
          <w:szCs w:val="21"/>
        </w:rPr>
      </w:pPr>
      <w:r>
        <w:rPr>
          <w:rFonts w:hint="eastAsia" w:ascii="仿宋" w:hAnsi="仿宋" w:eastAsia="仿宋" w:cs="宋体"/>
          <w:color w:val="000000"/>
          <w:kern w:val="0"/>
          <w:sz w:val="24"/>
        </w:rPr>
        <w:t>　　　　　</w:t>
      </w:r>
    </w:p>
    <w:p>
      <w:pPr>
        <w:widowControl/>
        <w:jc w:val="left"/>
        <w:rPr>
          <w:rFonts w:ascii="宋体" w:hAnsi="宋体" w:eastAsia="宋体" w:cs="宋体"/>
          <w:color w:val="000000"/>
          <w:kern w:val="0"/>
          <w:szCs w:val="21"/>
        </w:rPr>
      </w:pPr>
      <w:r>
        <w:rPr>
          <w:rFonts w:ascii="Calibri" w:hAnsi="Calibri" w:eastAsia="仿宋" w:cs="Calibri"/>
          <w:color w:val="000000"/>
          <w:kern w:val="0"/>
          <w:sz w:val="24"/>
        </w:rPr>
        <w:t> </w:t>
      </w:r>
    </w:p>
    <w:p>
      <w:pPr>
        <w:widowControl/>
        <w:jc w:val="right"/>
        <w:rPr>
          <w:rFonts w:ascii="宋体" w:hAnsi="宋体" w:eastAsia="宋体" w:cs="宋体"/>
          <w:color w:val="000000"/>
          <w:kern w:val="0"/>
          <w:szCs w:val="21"/>
        </w:rPr>
      </w:pPr>
      <w:r>
        <w:rPr>
          <w:rFonts w:hint="eastAsia" w:ascii="仿宋" w:hAnsi="仿宋" w:eastAsia="仿宋" w:cs="宋体"/>
          <w:color w:val="000000"/>
          <w:kern w:val="0"/>
          <w:sz w:val="24"/>
        </w:rPr>
        <w:t>　　</w:t>
      </w:r>
    </w:p>
    <w:p>
      <w:pPr>
        <w:widowControl/>
        <w:wordWrap w:val="0"/>
        <w:ind w:right="480" w:firstLine="5160"/>
        <w:jc w:val="right"/>
        <w:rPr>
          <w:rFonts w:ascii="宋体" w:hAnsi="宋体" w:eastAsia="仿宋" w:cs="宋体"/>
          <w:color w:val="000000"/>
          <w:kern w:val="0"/>
          <w:szCs w:val="21"/>
        </w:rPr>
      </w:pPr>
      <w:r>
        <w:rPr>
          <w:rFonts w:hint="eastAsia" w:ascii="仿宋" w:hAnsi="仿宋" w:eastAsia="仿宋" w:cs="宋体"/>
          <w:color w:val="000000"/>
          <w:kern w:val="0"/>
          <w:sz w:val="24"/>
        </w:rPr>
        <w:t xml:space="preserve">风景园林学院 </w:t>
      </w:r>
    </w:p>
    <w:p>
      <w:pPr>
        <w:widowControl/>
        <w:ind w:right="480" w:firstLine="480"/>
        <w:jc w:val="right"/>
        <w:rPr>
          <w:rFonts w:ascii="宋体" w:hAnsi="宋体" w:eastAsia="宋体" w:cs="宋体"/>
          <w:color w:val="000000"/>
          <w:kern w:val="0"/>
          <w:szCs w:val="21"/>
        </w:rPr>
      </w:pPr>
      <w:r>
        <w:rPr>
          <w:rFonts w:ascii="Calibri" w:hAnsi="Calibri" w:eastAsia="仿宋" w:cs="Calibri"/>
          <w:color w:val="000000"/>
          <w:kern w:val="0"/>
          <w:sz w:val="24"/>
        </w:rPr>
        <w:t>                              </w:t>
      </w: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年3月</w:t>
      </w:r>
      <w:r>
        <w:rPr>
          <w:rFonts w:ascii="仿宋" w:hAnsi="仿宋" w:eastAsia="仿宋" w:cs="宋体"/>
          <w:color w:val="000000"/>
          <w:kern w:val="0"/>
          <w:sz w:val="24"/>
        </w:rPr>
        <w:t>27</w:t>
      </w:r>
      <w:r>
        <w:rPr>
          <w:rFonts w:hint="eastAsia" w:ascii="仿宋" w:hAnsi="仿宋" w:eastAsia="仿宋" w:cs="宋体"/>
          <w:color w:val="000000"/>
          <w:kern w:val="0"/>
          <w:sz w:val="24"/>
        </w:rPr>
        <w:t>日</w:t>
      </w:r>
    </w:p>
    <w:p>
      <w:pPr>
        <w:widowControl/>
        <w:jc w:val="left"/>
        <w:rPr>
          <w:rFonts w:ascii="宋体" w:hAnsi="宋体" w:eastAsia="宋体" w:cs="宋体"/>
          <w:color w:val="000000"/>
          <w:kern w:val="0"/>
          <w:szCs w:val="21"/>
        </w:rPr>
      </w:pPr>
    </w:p>
    <w:p>
      <w:pPr>
        <w:rPr>
          <w:color w:val="00000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497C38"/>
    <w:rsid w:val="00004118"/>
    <w:rsid w:val="00052E99"/>
    <w:rsid w:val="00084B15"/>
    <w:rsid w:val="00092063"/>
    <w:rsid w:val="000A1CFA"/>
    <w:rsid w:val="00157176"/>
    <w:rsid w:val="001649F8"/>
    <w:rsid w:val="001834B1"/>
    <w:rsid w:val="001C1C33"/>
    <w:rsid w:val="00206D01"/>
    <w:rsid w:val="002A692B"/>
    <w:rsid w:val="002B0F4C"/>
    <w:rsid w:val="00432B37"/>
    <w:rsid w:val="00452F00"/>
    <w:rsid w:val="00487536"/>
    <w:rsid w:val="00497C38"/>
    <w:rsid w:val="004A67EB"/>
    <w:rsid w:val="00507842"/>
    <w:rsid w:val="005A7A61"/>
    <w:rsid w:val="005E0CFC"/>
    <w:rsid w:val="00617DF9"/>
    <w:rsid w:val="00637AE9"/>
    <w:rsid w:val="00662C4C"/>
    <w:rsid w:val="006935E9"/>
    <w:rsid w:val="006E2718"/>
    <w:rsid w:val="00700D0E"/>
    <w:rsid w:val="007250BB"/>
    <w:rsid w:val="00752499"/>
    <w:rsid w:val="0078041F"/>
    <w:rsid w:val="007B03AE"/>
    <w:rsid w:val="008205BB"/>
    <w:rsid w:val="0085288E"/>
    <w:rsid w:val="008737F2"/>
    <w:rsid w:val="0088062A"/>
    <w:rsid w:val="00890CDC"/>
    <w:rsid w:val="00893121"/>
    <w:rsid w:val="009D7935"/>
    <w:rsid w:val="00AF3A7E"/>
    <w:rsid w:val="00BC61EB"/>
    <w:rsid w:val="00C66250"/>
    <w:rsid w:val="00CA5BCE"/>
    <w:rsid w:val="00CC3E96"/>
    <w:rsid w:val="00D01219"/>
    <w:rsid w:val="00D2082B"/>
    <w:rsid w:val="00D21002"/>
    <w:rsid w:val="00D37FDF"/>
    <w:rsid w:val="00DD28B0"/>
    <w:rsid w:val="00DD5982"/>
    <w:rsid w:val="00E05C74"/>
    <w:rsid w:val="00E93B9C"/>
    <w:rsid w:val="00EF22AC"/>
    <w:rsid w:val="00F7264A"/>
    <w:rsid w:val="00FC52D3"/>
    <w:rsid w:val="00FF294A"/>
    <w:rsid w:val="032A1043"/>
    <w:rsid w:val="037979A5"/>
    <w:rsid w:val="04455EE8"/>
    <w:rsid w:val="04ED7ACC"/>
    <w:rsid w:val="06FA0F5D"/>
    <w:rsid w:val="070B345B"/>
    <w:rsid w:val="089F4075"/>
    <w:rsid w:val="09E244F6"/>
    <w:rsid w:val="0B5A630E"/>
    <w:rsid w:val="0B837613"/>
    <w:rsid w:val="0C504B03"/>
    <w:rsid w:val="0DB455A0"/>
    <w:rsid w:val="0E796846"/>
    <w:rsid w:val="0E952965"/>
    <w:rsid w:val="0FAA1AB2"/>
    <w:rsid w:val="0FFB3A43"/>
    <w:rsid w:val="104A4BA3"/>
    <w:rsid w:val="11A76639"/>
    <w:rsid w:val="13E7080D"/>
    <w:rsid w:val="148B0179"/>
    <w:rsid w:val="15184FB2"/>
    <w:rsid w:val="167E55A7"/>
    <w:rsid w:val="1734278F"/>
    <w:rsid w:val="1B282AD5"/>
    <w:rsid w:val="1C695629"/>
    <w:rsid w:val="1C9D3F78"/>
    <w:rsid w:val="1CE56EC4"/>
    <w:rsid w:val="1D022187"/>
    <w:rsid w:val="1E193E07"/>
    <w:rsid w:val="1F7F78CA"/>
    <w:rsid w:val="21F91175"/>
    <w:rsid w:val="222A0391"/>
    <w:rsid w:val="25DD543A"/>
    <w:rsid w:val="264347C6"/>
    <w:rsid w:val="28676A4F"/>
    <w:rsid w:val="28AD43F2"/>
    <w:rsid w:val="28F039B6"/>
    <w:rsid w:val="2C164DCF"/>
    <w:rsid w:val="2C770A96"/>
    <w:rsid w:val="2F077177"/>
    <w:rsid w:val="2F8F5CD7"/>
    <w:rsid w:val="31B6406F"/>
    <w:rsid w:val="31DA3488"/>
    <w:rsid w:val="3385575D"/>
    <w:rsid w:val="3447411E"/>
    <w:rsid w:val="37FD39C4"/>
    <w:rsid w:val="3989626A"/>
    <w:rsid w:val="39AA6B1B"/>
    <w:rsid w:val="3CC4066A"/>
    <w:rsid w:val="3D5426F2"/>
    <w:rsid w:val="3D5A2E7F"/>
    <w:rsid w:val="3D9B618F"/>
    <w:rsid w:val="3DC54FBA"/>
    <w:rsid w:val="3E0C1200"/>
    <w:rsid w:val="3F6D17C3"/>
    <w:rsid w:val="42BC7E30"/>
    <w:rsid w:val="44A122DD"/>
    <w:rsid w:val="44BC2DA3"/>
    <w:rsid w:val="454B2480"/>
    <w:rsid w:val="49633742"/>
    <w:rsid w:val="49776D44"/>
    <w:rsid w:val="49CF4A69"/>
    <w:rsid w:val="4AA8616F"/>
    <w:rsid w:val="4B7307E7"/>
    <w:rsid w:val="4D3A0503"/>
    <w:rsid w:val="50834F8C"/>
    <w:rsid w:val="542766AD"/>
    <w:rsid w:val="54FC0298"/>
    <w:rsid w:val="55C4407D"/>
    <w:rsid w:val="58774FCD"/>
    <w:rsid w:val="5C7B3DED"/>
    <w:rsid w:val="5C8B74C4"/>
    <w:rsid w:val="5DA55167"/>
    <w:rsid w:val="60423096"/>
    <w:rsid w:val="605B55DE"/>
    <w:rsid w:val="67173B4F"/>
    <w:rsid w:val="67A73D30"/>
    <w:rsid w:val="69470DF5"/>
    <w:rsid w:val="6CD209D6"/>
    <w:rsid w:val="6FED6605"/>
    <w:rsid w:val="71F57CA3"/>
    <w:rsid w:val="739B7B06"/>
    <w:rsid w:val="73C90737"/>
    <w:rsid w:val="74E53270"/>
    <w:rsid w:val="75524DAA"/>
    <w:rsid w:val="759A04FF"/>
    <w:rsid w:val="771C4D24"/>
    <w:rsid w:val="7D33764D"/>
    <w:rsid w:val="7E01111B"/>
    <w:rsid w:val="7F0C5FC9"/>
    <w:rsid w:val="7F34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9"/>
    <w:autoRedefine/>
    <w:semiHidden/>
    <w:unhideWhenUsed/>
    <w:qFormat/>
    <w:uiPriority w:val="99"/>
    <w:rPr>
      <w:sz w:val="18"/>
      <w:szCs w:val="18"/>
    </w:rPr>
  </w:style>
  <w:style w:type="paragraph" w:styleId="4">
    <w:name w:val="Normal (Web)"/>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7">
    <w:name w:val="标题 2 Char"/>
    <w:basedOn w:val="6"/>
    <w:link w:val="2"/>
    <w:autoRedefine/>
    <w:qFormat/>
    <w:uiPriority w:val="9"/>
    <w:rPr>
      <w:rFonts w:ascii="宋体" w:hAnsi="宋体" w:eastAsia="宋体" w:cs="宋体"/>
      <w:b/>
      <w:bCs/>
      <w:kern w:val="0"/>
      <w:sz w:val="36"/>
      <w:szCs w:val="36"/>
    </w:rPr>
  </w:style>
  <w:style w:type="character" w:customStyle="1" w:styleId="8">
    <w:name w:val="apple-converted-space"/>
    <w:basedOn w:val="6"/>
    <w:autoRedefine/>
    <w:qFormat/>
    <w:uiPriority w:val="0"/>
  </w:style>
  <w:style w:type="character" w:customStyle="1" w:styleId="9">
    <w:name w:val="批注框文本 Char"/>
    <w:basedOn w:val="6"/>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2728</Words>
  <Characters>2841</Characters>
  <Lines>21</Lines>
  <Paragraphs>5</Paragraphs>
  <TotalTime>4</TotalTime>
  <ScaleCrop>false</ScaleCrop>
  <LinksUpToDate>false</LinksUpToDate>
  <CharactersWithSpaces>2893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2023-03-27T06:43:00Z</dcterms:created>
  <dc:creator>Microsoft</dc:creator>
  <cp:lastModifiedBy>小玫子</cp:lastModifiedBy>
  <dcterms:modified xsi:type="dcterms:W3CDTF">2024-03-27T08:24:48Z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D8F4B14489F142C1BF6BD2D51A846C38_13</vt:lpwstr>
  </property>
</Properties>
</file>