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Autospacing="0" w:afterAutospacing="0" w:line="420" w:lineRule="auto"/>
        <w:jc w:val="center"/>
        <w:rPr>
          <w:rFonts w:hint="default" w:cs="宋体"/>
          <w:color w:val="333333"/>
          <w:szCs w:val="39"/>
        </w:rPr>
      </w:pPr>
      <w:r>
        <w:rPr>
          <w:rFonts w:cs="宋体"/>
          <w:color w:val="333333"/>
          <w:szCs w:val="39"/>
        </w:rPr>
        <w:t>国家公园与旅游学院2024年硕士研究生调剂公告</w:t>
      </w:r>
    </w:p>
    <w:p>
      <w:pPr>
        <w:pStyle w:val="3"/>
        <w:widowControl/>
        <w:spacing w:beforeAutospacing="0" w:afterAutospacing="0" w:line="500" w:lineRule="exact"/>
        <w:rPr>
          <w:rFonts w:ascii="宋体" w:hAnsi="宋体" w:eastAsia="宋体" w:cs="宋体"/>
          <w:color w:val="666666"/>
        </w:rPr>
      </w:pPr>
    </w:p>
    <w:p>
      <w:pPr>
        <w:pStyle w:val="3"/>
        <w:widowControl/>
        <w:spacing w:beforeAutospacing="0" w:afterAutospacing="0" w:line="500" w:lineRule="exact"/>
        <w:rPr>
          <w:rFonts w:ascii="宋体" w:hAnsi="宋体" w:eastAsia="宋体" w:cs="宋体"/>
          <w:color w:val="666666"/>
        </w:rPr>
      </w:pPr>
      <w:r>
        <w:rPr>
          <w:rFonts w:hint="eastAsia" w:ascii="宋体" w:hAnsi="宋体" w:eastAsia="宋体" w:cs="宋体"/>
          <w:color w:val="666666"/>
        </w:rPr>
        <w:t>各位考生：</w:t>
      </w:r>
    </w:p>
    <w:p>
      <w:pPr>
        <w:pStyle w:val="3"/>
        <w:widowControl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666666"/>
        </w:rPr>
      </w:pPr>
      <w:r>
        <w:rPr>
          <w:rFonts w:hint="eastAsia" w:ascii="宋体" w:hAnsi="宋体" w:eastAsia="宋体" w:cs="宋体"/>
          <w:color w:val="666666"/>
        </w:rPr>
        <w:t>我院旅游管理M</w:t>
      </w:r>
      <w:r>
        <w:rPr>
          <w:rFonts w:ascii="宋体" w:hAnsi="宋体" w:eastAsia="宋体" w:cs="宋体"/>
          <w:color w:val="666666"/>
        </w:rPr>
        <w:t>TA</w:t>
      </w:r>
      <w:r>
        <w:rPr>
          <w:rFonts w:hint="eastAsia" w:ascii="宋体" w:hAnsi="宋体" w:eastAsia="宋体" w:cs="宋体"/>
          <w:color w:val="666666"/>
        </w:rPr>
        <w:t>专业现有少量调剂名额，将开放调剂系统，所有考生的调剂都必须通过中国研究生招生信息网的“调剂服务系统”进行。请注意如下事项：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eastAsia="宋体" w:cs="宋体"/>
          <w:color w:val="666666"/>
          <w:kern w:val="0"/>
          <w:sz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</w:rPr>
        <w:t>一、系统开放时间：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666666"/>
          <w:kern w:val="0"/>
          <w:sz w:val="24"/>
        </w:rPr>
        <w:t>系统开始开放时间与研招网一致</w:t>
      </w:r>
      <w:bookmarkStart w:id="0" w:name="_GoBack"/>
      <w:bookmarkEnd w:id="0"/>
      <w:r>
        <w:rPr>
          <w:rFonts w:hint="eastAsia" w:ascii="宋体" w:hAnsi="宋体" w:eastAsia="宋体" w:cs="宋体"/>
          <w:color w:val="666666"/>
          <w:kern w:val="0"/>
          <w:sz w:val="24"/>
        </w:rPr>
        <w:t>，开通时长不低于12小时，关闭时间根据系统填报情况确定。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eastAsia="宋体" w:cs="宋体"/>
          <w:color w:val="666666"/>
          <w:kern w:val="0"/>
          <w:sz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</w:rPr>
        <w:t>二、接受调剂的学科：</w:t>
      </w:r>
    </w:p>
    <w:p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125400旅游管理MTA，全日制和非全日制均接受调剂。</w:t>
      </w:r>
    </w:p>
    <w:p>
      <w:pPr>
        <w:pStyle w:val="3"/>
        <w:widowControl/>
        <w:spacing w:beforeAutospacing="0" w:afterAutospacing="0" w:line="500" w:lineRule="exact"/>
        <w:ind w:firstLine="480" w:firstLineChars="200"/>
        <w:rPr>
          <w:rStyle w:val="6"/>
          <w:rFonts w:ascii="宋体" w:hAnsi="宋体" w:eastAsia="宋体" w:cs="宋体"/>
          <w:color w:val="666666"/>
        </w:rPr>
      </w:pPr>
      <w:r>
        <w:rPr>
          <w:rFonts w:hint="eastAsia" w:ascii="宋体" w:hAnsi="宋体" w:eastAsia="宋体" w:cs="宋体"/>
          <w:color w:val="666666"/>
        </w:rPr>
        <w:t>三、具体要求：</w:t>
      </w:r>
    </w:p>
    <w:p>
      <w:pPr>
        <w:widowControl/>
        <w:spacing w:line="500" w:lineRule="exact"/>
        <w:ind w:firstLine="560"/>
        <w:jc w:val="lef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一志愿初试科目相同。</w:t>
      </w:r>
    </w:p>
    <w:p>
      <w:pPr>
        <w:widowControl/>
        <w:spacing w:line="500" w:lineRule="exact"/>
        <w:ind w:firstLine="560"/>
        <w:jc w:val="left"/>
        <w:rPr>
          <w:rFonts w:hint="eastAsia"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报考条件为本科毕业三年，专业毕业五年。</w:t>
      </w:r>
    </w:p>
    <w:p>
      <w:pPr>
        <w:pStyle w:val="3"/>
        <w:widowControl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666666"/>
        </w:rPr>
      </w:pPr>
      <w:r>
        <w:rPr>
          <w:rFonts w:hint="eastAsia" w:ascii="宋体" w:hAnsi="宋体" w:eastAsia="宋体" w:cs="宋体"/>
          <w:color w:val="666666"/>
        </w:rPr>
        <w:t>四、具体流程</w:t>
      </w:r>
    </w:p>
    <w:p>
      <w:pPr>
        <w:pStyle w:val="3"/>
        <w:widowControl/>
        <w:spacing w:beforeAutospacing="0" w:afterAutospacing="0" w:line="500" w:lineRule="exact"/>
        <w:ind w:firstLine="480" w:firstLineChars="200"/>
        <w:rPr>
          <w:rFonts w:ascii="宋体" w:hAnsi="宋体" w:cs="宋体"/>
          <w:szCs w:val="28"/>
        </w:rPr>
      </w:pPr>
      <w:r>
        <w:rPr>
          <w:rFonts w:hint="default" w:ascii="宋体" w:hAnsi="宋体" w:cs="宋体"/>
          <w:szCs w:val="28"/>
          <w:lang w:val="en-US"/>
        </w:rPr>
        <w:t>将按照分数排名从高到低发送复试通知，</w:t>
      </w:r>
      <w:r>
        <w:rPr>
          <w:rFonts w:hint="eastAsia" w:ascii="宋体" w:hAnsi="宋体" w:cs="宋体"/>
          <w:szCs w:val="28"/>
        </w:rPr>
        <w:t>已接受复试通知的考生需实名加入QQ群，群号：</w:t>
      </w:r>
      <w:r>
        <w:rPr>
          <w:rFonts w:ascii="宋体" w:hAnsi="宋体" w:cs="宋体"/>
          <w:szCs w:val="28"/>
        </w:rPr>
        <w:t>818285173</w:t>
      </w:r>
      <w:r>
        <w:rPr>
          <w:rFonts w:hint="eastAsia" w:ascii="宋体" w:hAnsi="宋体" w:cs="宋体"/>
          <w:szCs w:val="28"/>
        </w:rPr>
        <w:t>，群名：林科大旅游管理MTA复试工作。笔试时间及面试时间将在QQ群中通知。</w:t>
      </w:r>
    </w:p>
    <w:p>
      <w:pPr>
        <w:pStyle w:val="3"/>
        <w:widowControl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666666"/>
        </w:rPr>
      </w:pPr>
      <w:r>
        <w:rPr>
          <w:rFonts w:hint="eastAsia" w:ascii="宋体" w:hAnsi="宋体" w:eastAsia="宋体" w:cs="宋体"/>
          <w:color w:val="666666"/>
        </w:rPr>
        <w:t>五、其他要求</w:t>
      </w:r>
    </w:p>
    <w:p>
      <w:pPr>
        <w:pStyle w:val="3"/>
        <w:widowControl/>
        <w:spacing w:beforeAutospacing="0" w:afterAutospacing="0" w:line="500" w:lineRule="exact"/>
        <w:ind w:firstLine="480" w:firstLineChars="200"/>
        <w:rPr>
          <w:rFonts w:hint="eastAsia" w:ascii="宋体" w:hAnsi="宋体" w:eastAsia="宋体" w:cs="宋体"/>
          <w:color w:val="666666"/>
        </w:rPr>
      </w:pPr>
      <w:r>
        <w:rPr>
          <w:rFonts w:hint="eastAsia" w:ascii="宋体" w:hAnsi="宋体" w:cs="宋体"/>
          <w:szCs w:val="28"/>
        </w:rPr>
        <w:t>复试相关工作请关注研究生院网站《中南林业科技大学202</w:t>
      </w:r>
      <w:r>
        <w:rPr>
          <w:rFonts w:ascii="宋体" w:hAnsi="宋体" w:cs="宋体"/>
          <w:szCs w:val="28"/>
        </w:rPr>
        <w:t>4</w:t>
      </w:r>
      <w:r>
        <w:rPr>
          <w:rFonts w:hint="eastAsia" w:ascii="宋体" w:hAnsi="宋体" w:cs="宋体"/>
          <w:szCs w:val="28"/>
        </w:rPr>
        <w:t>年硕士研究生招生复试与录取工作方案》、研招网调剂系统中《中南林业科技大学国家公园与旅游学院202</w:t>
      </w:r>
      <w:r>
        <w:rPr>
          <w:rFonts w:ascii="宋体" w:hAnsi="宋体" w:cs="宋体"/>
          <w:szCs w:val="28"/>
        </w:rPr>
        <w:t>4</w:t>
      </w:r>
      <w:r>
        <w:rPr>
          <w:rFonts w:hint="eastAsia" w:ascii="宋体" w:hAnsi="宋体" w:cs="宋体"/>
          <w:szCs w:val="28"/>
        </w:rPr>
        <w:t>年硕士研究生复试工作方案》。</w:t>
      </w:r>
    </w:p>
    <w:p>
      <w:pPr>
        <w:pStyle w:val="3"/>
        <w:widowControl/>
        <w:spacing w:beforeAutospacing="0" w:afterAutospacing="0" w:line="420" w:lineRule="auto"/>
        <w:ind w:firstLine="480" w:firstLineChars="200"/>
        <w:rPr>
          <w:rFonts w:ascii="宋体" w:hAnsi="宋体" w:eastAsia="宋体" w:cs="宋体"/>
          <w:color w:val="666666"/>
        </w:rPr>
      </w:pPr>
    </w:p>
    <w:p>
      <w:pPr>
        <w:spacing w:line="420" w:lineRule="auto"/>
        <w:ind w:firstLine="420" w:firstLineChars="200"/>
        <w:rPr>
          <w:rFonts w:ascii="宋体" w:hAnsi="宋体" w:eastAsia="宋体" w:cs="宋体"/>
        </w:rPr>
      </w:pPr>
    </w:p>
    <w:p>
      <w:pPr>
        <w:pStyle w:val="3"/>
        <w:widowControl/>
        <w:spacing w:beforeAutospacing="0" w:afterAutospacing="0" w:line="420" w:lineRule="auto"/>
        <w:ind w:firstLine="6000" w:firstLineChars="2500"/>
        <w:rPr>
          <w:rFonts w:ascii="宋体" w:hAnsi="宋体" w:eastAsia="宋体" w:cs="宋体"/>
          <w:color w:val="666666"/>
        </w:rPr>
      </w:pPr>
      <w:r>
        <w:rPr>
          <w:rFonts w:hint="eastAsia" w:ascii="宋体" w:hAnsi="宋体" w:eastAsia="宋体" w:cs="宋体"/>
          <w:color w:val="666666"/>
        </w:rPr>
        <w:t>国家公园与旅游学院</w:t>
      </w:r>
    </w:p>
    <w:p>
      <w:pPr>
        <w:pStyle w:val="3"/>
        <w:widowControl/>
        <w:spacing w:beforeAutospacing="0" w:afterAutospacing="0" w:line="420" w:lineRule="auto"/>
        <w:ind w:left="2100" w:firstLine="4238" w:firstLineChars="1766"/>
        <w:rPr>
          <w:rFonts w:ascii="宋体" w:hAnsi="宋体" w:eastAsia="宋体" w:cs="宋体"/>
          <w:color w:val="666666"/>
        </w:rPr>
      </w:pPr>
      <w:r>
        <w:rPr>
          <w:rFonts w:hint="eastAsia" w:ascii="宋体" w:hAnsi="宋体" w:eastAsia="宋体" w:cs="宋体"/>
          <w:color w:val="666666"/>
        </w:rPr>
        <w:t>2024年4月3日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000000"/>
    <w:rsid w:val="2B7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425</Characters>
  <Paragraphs>19</Paragraphs>
  <TotalTime>3</TotalTime>
  <ScaleCrop>false</ScaleCrop>
  <LinksUpToDate>false</LinksUpToDate>
  <CharactersWithSpaces>425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小玫子</cp:lastModifiedBy>
  <dcterms:modified xsi:type="dcterms:W3CDTF">2024-04-04T01:38:51Z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16d9caa2b56d46279cecf7544d169f3a_23</vt:lpwstr>
  </property>
</Properties>
</file>