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6DF7" w14:textId="77777777" w:rsidR="005F3D89" w:rsidRDefault="00475C4D">
      <w:pPr>
        <w:pStyle w:val="2"/>
        <w:widowControl/>
        <w:wordWrap w:val="0"/>
        <w:spacing w:beforeAutospacing="0" w:afterAutospacing="0" w:line="420" w:lineRule="auto"/>
        <w:jc w:val="center"/>
        <w:rPr>
          <w:rFonts w:cs="宋体" w:hint="default"/>
          <w:color w:val="000000" w:themeColor="text1"/>
          <w:sz w:val="39"/>
          <w:szCs w:val="39"/>
        </w:rPr>
      </w:pPr>
      <w:r>
        <w:rPr>
          <w:rFonts w:cs="宋体"/>
          <w:color w:val="000000" w:themeColor="text1"/>
          <w:sz w:val="39"/>
          <w:szCs w:val="39"/>
        </w:rPr>
        <w:t>经济学院2024年硕士研究生调剂公告</w:t>
      </w:r>
    </w:p>
    <w:p w14:paraId="3010523B" w14:textId="77777777" w:rsidR="005F3D89" w:rsidRDefault="005F3D89">
      <w:pPr>
        <w:pStyle w:val="a7"/>
        <w:widowControl/>
        <w:spacing w:beforeAutospacing="0" w:afterAutospacing="0" w:line="420" w:lineRule="auto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14:paraId="7D2F6F6E" w14:textId="77777777" w:rsidR="005F3D89" w:rsidRDefault="00475C4D">
      <w:pPr>
        <w:pStyle w:val="a7"/>
        <w:widowControl/>
        <w:spacing w:beforeAutospacing="0" w:afterAutospacing="0" w:line="420" w:lineRule="auto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各位考生：</w:t>
      </w:r>
    </w:p>
    <w:p w14:paraId="1FD2D28A" w14:textId="77777777" w:rsidR="005F3D89" w:rsidRDefault="00475C4D">
      <w:pPr>
        <w:pStyle w:val="a7"/>
        <w:widowControl/>
        <w:spacing w:beforeAutospacing="0" w:afterAutospacing="0" w:line="420" w:lineRule="auto"/>
        <w:ind w:firstLineChars="200" w:firstLine="48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我院应用经济学（020200）、全日制金融（025100）、非全日制农村发展（095138）专业现有少量调剂名额，将开放调剂系统，所有考生的调剂都必须通过中国研究生招生信息网的“调剂服务系统”进行。请注意如下事项：</w:t>
      </w:r>
    </w:p>
    <w:p w14:paraId="75E3AA1B" w14:textId="77777777" w:rsidR="005F3D89" w:rsidRDefault="00475C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一、系统开放时间：</w:t>
      </w:r>
    </w:p>
    <w:p w14:paraId="3A01D3EE" w14:textId="77777777" w:rsidR="005F3D89" w:rsidRDefault="00475C4D">
      <w:pPr>
        <w:pStyle w:val="a7"/>
        <w:widowControl/>
        <w:spacing w:beforeAutospacing="0" w:afterAutospacing="0" w:line="420" w:lineRule="auto"/>
        <w:ind w:firstLineChars="200" w:firstLine="48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4月8日08:00，开通时长不低于12小时，关闭时间根据系统填报情况确定。</w:t>
      </w:r>
    </w:p>
    <w:p w14:paraId="732C30B1" w14:textId="77777777" w:rsidR="005F3D89" w:rsidRDefault="00475C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二、接受调剂的学科：</w:t>
      </w:r>
    </w:p>
    <w:p w14:paraId="0154F156" w14:textId="77777777" w:rsidR="005F3D89" w:rsidRDefault="00475C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（1）应用经济学（020200）全日制</w:t>
      </w:r>
    </w:p>
    <w:p w14:paraId="32BB2D9C" w14:textId="77777777" w:rsidR="005F3D89" w:rsidRDefault="00475C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（2）金融（025100）全日制</w:t>
      </w:r>
    </w:p>
    <w:p w14:paraId="51D18A72" w14:textId="77777777" w:rsidR="005F3D89" w:rsidRDefault="00475C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三、具体要求：</w:t>
      </w:r>
    </w:p>
    <w:p w14:paraId="6EB91569" w14:textId="77777777" w:rsidR="005F3D89" w:rsidRDefault="00475C4D">
      <w:pPr>
        <w:widowControl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　   （1）所有考生的调剂都必须通过中国研究生招生信息网的“调剂服务系统”进行。</w:t>
      </w:r>
    </w:p>
    <w:p w14:paraId="4D774525" w14:textId="77777777" w:rsidR="005F3D89" w:rsidRDefault="00475C4D">
      <w:pPr>
        <w:widowControl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　　（2）符合调入专业的报考条件。 </w:t>
      </w:r>
    </w:p>
    <w:p w14:paraId="73A47AC6" w14:textId="77777777" w:rsidR="005F3D89" w:rsidRDefault="00475C4D">
      <w:pPr>
        <w:widowControl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　　（3）考生初试成绩达到我校2024年硕士研究生考试复试分数线。 </w:t>
      </w:r>
    </w:p>
    <w:p w14:paraId="0806F213" w14:textId="77777777" w:rsidR="005F3D89" w:rsidRDefault="00475C4D">
      <w:pPr>
        <w:widowControl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　　（4）调入专业与第一志愿报考专业相同或者相近，应在同一学科门类范围内。</w:t>
      </w:r>
    </w:p>
    <w:p w14:paraId="0D816500" w14:textId="77777777" w:rsidR="005F3D89" w:rsidRDefault="00475C4D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（5）初试科目与调入专业的初试科目相同或相近。 </w:t>
      </w:r>
    </w:p>
    <w:p w14:paraId="380C56EA" w14:textId="77777777" w:rsidR="005F3D89" w:rsidRDefault="00475C4D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（6）必须符合《中南林业科技大学2024年硕士研究生招生复试与录取方案》中关于“调剂”的其他要求。</w:t>
      </w:r>
    </w:p>
    <w:p w14:paraId="4C6F2566" w14:textId="77777777" w:rsidR="005F3D89" w:rsidRDefault="00475C4D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四、具体流程：</w:t>
      </w:r>
    </w:p>
    <w:p w14:paraId="5EFAA474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（1）学院通过调剂系统发布相关学科（类别）、专业（领域）的缺额信息及调剂要求。</w:t>
      </w:r>
    </w:p>
    <w:p w14:paraId="5083CD48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 xml:space="preserve">　　（2）考生在规定时间内登录“全国硕士生招生调剂服务系统”提交调剂志愿。</w:t>
      </w:r>
    </w:p>
    <w:p w14:paraId="6B672682" w14:textId="77777777" w:rsidR="005F3D89" w:rsidRDefault="00475C4D">
      <w:pPr>
        <w:widowControl/>
        <w:snapToGrid w:val="0"/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（4）在学院网站公布具体的“调剂复试工作安排”，计划从发放复试通知起一周内完成复试和录取工作。</w:t>
      </w:r>
    </w:p>
    <w:p w14:paraId="6F3D43E2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150" w:firstLine="360"/>
        <w:jc w:val="both"/>
        <w:rPr>
          <w:rFonts w:ascii="宋体" w:eastAsia="宋体" w:hAnsi="宋体" w:cs="宋体"/>
          <w:color w:val="000000" w:themeColor="text1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2"/>
          <w:shd w:val="clear" w:color="auto" w:fill="FFFFFF"/>
        </w:rPr>
        <w:lastRenderedPageBreak/>
        <w:t>（5）按照《中南林业科技大学经济学院2024年硕士研究生复试与录取方案》的要求进行资格审查、笔试、面试、录取工作。</w:t>
      </w:r>
    </w:p>
    <w:p w14:paraId="1C621C48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150" w:firstLine="360"/>
        <w:jc w:val="both"/>
        <w:rPr>
          <w:rFonts w:ascii="宋体" w:eastAsia="宋体" w:hAnsi="宋体" w:cs="宋体"/>
          <w:color w:val="000000" w:themeColor="text1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2"/>
          <w:shd w:val="clear" w:color="auto" w:fill="FFFFFF"/>
        </w:rPr>
        <w:t>（6）学院根据初试成绩从高分到低分确定调剂复试名单并发放复试通知。 </w:t>
      </w:r>
    </w:p>
    <w:p w14:paraId="7AE3AE46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150" w:firstLine="360"/>
        <w:jc w:val="both"/>
        <w:rPr>
          <w:rFonts w:ascii="宋体" w:eastAsia="宋体" w:hAnsi="宋体" w:cs="宋体"/>
          <w:color w:val="000000" w:themeColor="text1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2"/>
          <w:shd w:val="clear" w:color="auto" w:fill="FFFFFF"/>
        </w:rPr>
        <w:t>（7）考生确认接受复试通知，并在规定时间内参加复试。 </w:t>
      </w:r>
    </w:p>
    <w:p w14:paraId="0BA1B582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150" w:firstLine="360"/>
        <w:jc w:val="both"/>
        <w:rPr>
          <w:rFonts w:ascii="宋体" w:eastAsia="宋体" w:hAnsi="宋体" w:cs="宋体"/>
          <w:color w:val="000000" w:themeColor="text1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2"/>
          <w:shd w:val="clear" w:color="auto" w:fill="FFFFFF"/>
        </w:rPr>
        <w:t>（8）学院根据复试及录取结果通过“全国硕士生招生调剂服务系统”向考生发放拟录取通知。 </w:t>
      </w:r>
    </w:p>
    <w:p w14:paraId="55BCFC4A" w14:textId="77777777" w:rsidR="005F3D89" w:rsidRDefault="00475C4D">
      <w:pPr>
        <w:pStyle w:val="a7"/>
        <w:widowControl/>
        <w:snapToGrid w:val="0"/>
        <w:spacing w:beforeAutospacing="0" w:afterAutospacing="0" w:line="360" w:lineRule="auto"/>
        <w:ind w:firstLineChars="150" w:firstLine="360"/>
        <w:jc w:val="both"/>
        <w:rPr>
          <w:rFonts w:ascii="宋体" w:eastAsia="宋体" w:hAnsi="宋体" w:cs="宋体"/>
          <w:color w:val="000000" w:themeColor="text1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2"/>
          <w:shd w:val="clear" w:color="auto" w:fill="FFFFFF"/>
        </w:rPr>
        <w:t>（9）拟录取考生须在规定时间内确认接受拟录取通知，如未在规定时间内完成确认操作，视为自动放弃。</w:t>
      </w:r>
    </w:p>
    <w:p w14:paraId="4E278856" w14:textId="77777777" w:rsidR="005F3D89" w:rsidRDefault="00475C4D">
      <w:pPr>
        <w:widowControl/>
        <w:snapToGrid w:val="0"/>
        <w:spacing w:line="360" w:lineRule="auto"/>
        <w:ind w:firstLine="481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五、其他要求</w:t>
      </w:r>
    </w:p>
    <w:p w14:paraId="5DA622D5" w14:textId="77777777" w:rsidR="005F3D89" w:rsidRDefault="00475C4D">
      <w:pPr>
        <w:widowControl/>
        <w:snapToGrid w:val="0"/>
        <w:spacing w:line="360" w:lineRule="auto"/>
        <w:ind w:firstLine="481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系统关闭后，请已接受复试通知的考生实名申请加入QQ群：</w:t>
      </w:r>
    </w:p>
    <w:p w14:paraId="49932C2E" w14:textId="77777777" w:rsidR="005F3D89" w:rsidRDefault="00475C4D">
      <w:pPr>
        <w:widowControl/>
        <w:snapToGrid w:val="0"/>
        <w:spacing w:line="360" w:lineRule="auto"/>
        <w:ind w:firstLine="481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群号为307253886，群名：2024年经济学院应经调剂考生群；</w:t>
      </w:r>
    </w:p>
    <w:p w14:paraId="4C2ACAC6" w14:textId="30CCD5C2" w:rsidR="005F3D89" w:rsidRPr="00B5184E" w:rsidRDefault="00475C4D" w:rsidP="00B5184E">
      <w:pPr>
        <w:widowControl/>
        <w:snapToGrid w:val="0"/>
        <w:spacing w:line="360" w:lineRule="auto"/>
        <w:ind w:firstLine="481"/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群号为239340109，群名：2024年经济学院金融调剂考生群</w:t>
      </w:r>
      <w:r w:rsidR="00B5184E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。</w:t>
      </w:r>
    </w:p>
    <w:p w14:paraId="20B1DE41" w14:textId="77777777" w:rsidR="005F3D89" w:rsidRDefault="005F3D89">
      <w:pPr>
        <w:pStyle w:val="a7"/>
        <w:widowControl/>
        <w:spacing w:beforeAutospacing="0" w:afterAutospacing="0" w:line="420" w:lineRule="auto"/>
        <w:ind w:firstLineChars="200" w:firstLine="480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14:paraId="62A832A9" w14:textId="77777777" w:rsidR="005F3D89" w:rsidRDefault="00475C4D">
      <w:pPr>
        <w:pStyle w:val="a7"/>
        <w:widowControl/>
        <w:spacing w:beforeAutospacing="0" w:afterAutospacing="0" w:line="420" w:lineRule="auto"/>
        <w:ind w:firstLineChars="2950" w:firstLine="708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经济学院</w:t>
      </w:r>
    </w:p>
    <w:p w14:paraId="69AC6F6F" w14:textId="77777777" w:rsidR="005F3D89" w:rsidRDefault="00475C4D">
      <w:pPr>
        <w:pStyle w:val="a7"/>
        <w:widowControl/>
        <w:spacing w:beforeAutospacing="0" w:afterAutospacing="0" w:line="420" w:lineRule="auto"/>
        <w:ind w:firstLineChars="2750" w:firstLine="660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2024年4月3日</w:t>
      </w:r>
    </w:p>
    <w:sectPr w:rsidR="005F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3F43A" w14:textId="77777777" w:rsidR="007D28E8" w:rsidRDefault="007D28E8" w:rsidP="00B5184E">
      <w:r>
        <w:separator/>
      </w:r>
    </w:p>
  </w:endnote>
  <w:endnote w:type="continuationSeparator" w:id="0">
    <w:p w14:paraId="6321F715" w14:textId="77777777" w:rsidR="007D28E8" w:rsidRDefault="007D28E8" w:rsidP="00B5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104F" w14:textId="77777777" w:rsidR="007D28E8" w:rsidRDefault="007D28E8" w:rsidP="00B5184E">
      <w:r>
        <w:separator/>
      </w:r>
    </w:p>
  </w:footnote>
  <w:footnote w:type="continuationSeparator" w:id="0">
    <w:p w14:paraId="5A748DA8" w14:textId="77777777" w:rsidR="007D28E8" w:rsidRDefault="007D28E8" w:rsidP="00B5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hOWNiOGZhZDQwMjllNDM3MWM1YmNiYzBhOTgzYWMifQ=="/>
  </w:docVars>
  <w:rsids>
    <w:rsidRoot w:val="003C27E5"/>
    <w:rsid w:val="0002730B"/>
    <w:rsid w:val="00170AEE"/>
    <w:rsid w:val="003C27E5"/>
    <w:rsid w:val="00475C4D"/>
    <w:rsid w:val="005F3D89"/>
    <w:rsid w:val="006A334C"/>
    <w:rsid w:val="007D28E8"/>
    <w:rsid w:val="00B5184E"/>
    <w:rsid w:val="00B534AA"/>
    <w:rsid w:val="00F06398"/>
    <w:rsid w:val="40A56305"/>
    <w:rsid w:val="49EE5663"/>
    <w:rsid w:val="4A45248D"/>
    <w:rsid w:val="5D373386"/>
    <w:rsid w:val="5FE02A31"/>
    <w:rsid w:val="64890A26"/>
    <w:rsid w:val="72762368"/>
    <w:rsid w:val="762E1BFC"/>
    <w:rsid w:val="77442D99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FC75"/>
  <w15:docId w15:val="{966C965B-F5D0-4677-9C1B-383F9B1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ljs01</dc:creator>
  <cp:lastModifiedBy>Ayato Ryougi</cp:lastModifiedBy>
  <cp:revision>9</cp:revision>
  <dcterms:created xsi:type="dcterms:W3CDTF">2022-03-31T07:57:00Z</dcterms:created>
  <dcterms:modified xsi:type="dcterms:W3CDTF">2024-04-04T11:12:00Z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866591BD97D045A8BC8C178BE895CFE2</vt:lpwstr>
  </property>
</Properties>
</file>